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40A1" w14:textId="6289F332" w:rsidR="006B516D" w:rsidRDefault="006B516D" w:rsidP="00DE7886">
      <w:pPr>
        <w:spacing w:after="0"/>
      </w:pPr>
    </w:p>
    <w:p w14:paraId="006B3ED4" w14:textId="77777777" w:rsidR="006B516D" w:rsidRDefault="006B516D" w:rsidP="00DE7886">
      <w:pPr>
        <w:spacing w:after="0"/>
      </w:pPr>
    </w:p>
    <w:p w14:paraId="2D55F26E" w14:textId="77777777" w:rsidR="006B516D" w:rsidRDefault="006B516D" w:rsidP="00DE7886">
      <w:pPr>
        <w:spacing w:after="0"/>
      </w:pPr>
    </w:p>
    <w:p w14:paraId="55422E44" w14:textId="77777777" w:rsidR="006B516D" w:rsidRDefault="006B516D" w:rsidP="00DE7886">
      <w:pPr>
        <w:spacing w:after="0"/>
      </w:pPr>
    </w:p>
    <w:p w14:paraId="66F5D6E8" w14:textId="77777777" w:rsidR="006B516D" w:rsidRDefault="006B516D" w:rsidP="00DE7886">
      <w:pPr>
        <w:spacing w:after="0"/>
      </w:pPr>
    </w:p>
    <w:p w14:paraId="00426F88" w14:textId="77777777" w:rsidR="00DA0337" w:rsidRDefault="00DA0337" w:rsidP="006B516D">
      <w:pPr>
        <w:spacing w:after="60"/>
        <w:rPr>
          <w:sz w:val="20"/>
        </w:rPr>
      </w:pPr>
      <w:r>
        <w:rPr>
          <w:sz w:val="20"/>
        </w:rPr>
        <w:t>Published by the Tertiary Education Commission</w:t>
      </w:r>
    </w:p>
    <w:p w14:paraId="0FBD6171" w14:textId="77777777" w:rsidR="00DA0337" w:rsidRDefault="00DA0337" w:rsidP="006B516D">
      <w:pPr>
        <w:spacing w:after="60"/>
        <w:rPr>
          <w:sz w:val="20"/>
        </w:rPr>
      </w:pPr>
      <w:r>
        <w:rPr>
          <w:sz w:val="20"/>
        </w:rPr>
        <w:t>Te Amorangi Mātauranga Matua</w:t>
      </w:r>
    </w:p>
    <w:p w14:paraId="6F4FE5E5" w14:textId="77777777" w:rsidR="00DA0337" w:rsidRDefault="00DA0337" w:rsidP="006B516D">
      <w:pPr>
        <w:spacing w:after="60"/>
        <w:rPr>
          <w:sz w:val="20"/>
        </w:rPr>
      </w:pPr>
      <w:r>
        <w:rPr>
          <w:sz w:val="20"/>
        </w:rPr>
        <w:t>National Office</w:t>
      </w:r>
    </w:p>
    <w:p w14:paraId="67337316" w14:textId="77777777" w:rsidR="00DA0337" w:rsidRDefault="00DA0337" w:rsidP="006B516D">
      <w:pPr>
        <w:spacing w:after="60"/>
        <w:rPr>
          <w:sz w:val="20"/>
        </w:rPr>
      </w:pPr>
      <w:r>
        <w:rPr>
          <w:sz w:val="20"/>
        </w:rPr>
        <w:t>44 The Terrace</w:t>
      </w:r>
    </w:p>
    <w:p w14:paraId="3BD310CC" w14:textId="77777777" w:rsidR="00DA0337" w:rsidRDefault="00DA0337" w:rsidP="006B516D">
      <w:pPr>
        <w:spacing w:after="60"/>
        <w:rPr>
          <w:sz w:val="20"/>
        </w:rPr>
      </w:pPr>
      <w:r>
        <w:rPr>
          <w:sz w:val="20"/>
        </w:rPr>
        <w:t>PO Box 27048</w:t>
      </w:r>
    </w:p>
    <w:p w14:paraId="2B383AFA" w14:textId="77777777" w:rsidR="00DA0337" w:rsidRDefault="00DA0337" w:rsidP="00DA0337">
      <w:pPr>
        <w:rPr>
          <w:sz w:val="20"/>
        </w:rPr>
      </w:pPr>
      <w:r>
        <w:rPr>
          <w:sz w:val="20"/>
        </w:rPr>
        <w:t>Wellington, New Zealand</w:t>
      </w:r>
    </w:p>
    <w:p w14:paraId="273B4CA2" w14:textId="77777777" w:rsidR="00DA0337" w:rsidRDefault="00DA0337" w:rsidP="00D66007">
      <w:pPr>
        <w:jc w:val="right"/>
        <w:rPr>
          <w:sz w:val="20"/>
        </w:rPr>
      </w:pPr>
    </w:p>
    <w:p w14:paraId="3F852CB6" w14:textId="77777777" w:rsidR="00754599" w:rsidRPr="00C36320" w:rsidRDefault="00754599" w:rsidP="00DA0337">
      <w:pPr>
        <w:rPr>
          <w:sz w:val="20"/>
        </w:rPr>
      </w:pPr>
    </w:p>
    <w:p w14:paraId="73111549" w14:textId="143A03A8" w:rsidR="004E50DB" w:rsidRDefault="00743E31" w:rsidP="00DA0337">
      <w:pPr>
        <w:rPr>
          <w:sz w:val="20"/>
        </w:rPr>
      </w:pPr>
      <w:r w:rsidRPr="00C36320">
        <w:rPr>
          <w:sz w:val="20"/>
        </w:rPr>
        <w:t>February 202</w:t>
      </w:r>
      <w:r w:rsidR="004B5580">
        <w:rPr>
          <w:sz w:val="20"/>
        </w:rPr>
        <w:t>4</w:t>
      </w:r>
    </w:p>
    <w:p w14:paraId="716A832F" w14:textId="77777777" w:rsidR="00754599" w:rsidRDefault="00754599" w:rsidP="00DA0337">
      <w:pPr>
        <w:rPr>
          <w:sz w:val="20"/>
        </w:rPr>
      </w:pPr>
    </w:p>
    <w:p w14:paraId="1E37910C" w14:textId="77777777" w:rsidR="00DA0337" w:rsidRDefault="00DA0337" w:rsidP="006B516D">
      <w:pPr>
        <w:spacing w:after="60"/>
        <w:rPr>
          <w:b/>
          <w:sz w:val="20"/>
        </w:rPr>
      </w:pPr>
      <w:r>
        <w:rPr>
          <w:b/>
          <w:sz w:val="20"/>
        </w:rPr>
        <w:t>Authors</w:t>
      </w:r>
    </w:p>
    <w:p w14:paraId="54C42D49" w14:textId="77777777" w:rsidR="00DA0337" w:rsidRDefault="00DA0337" w:rsidP="00DA0337">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DA0337">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DA0337">
      <w:pPr>
        <w:rPr>
          <w:sz w:val="20"/>
        </w:rPr>
      </w:pPr>
    </w:p>
    <w:p w14:paraId="51352CFF" w14:textId="77777777" w:rsidR="00DA0337" w:rsidRDefault="00DA0337" w:rsidP="00DA0337">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6B516D">
      <w:pPr>
        <w:spacing w:after="0"/>
        <w:rPr>
          <w:sz w:val="20"/>
        </w:rPr>
      </w:pPr>
    </w:p>
    <w:p w14:paraId="69A09DDA" w14:textId="3A77E992" w:rsidR="0053609E" w:rsidRPr="00DA5415" w:rsidRDefault="00DA0337" w:rsidP="0053609E">
      <w:pPr>
        <w:rPr>
          <w:sz w:val="20"/>
          <w:lang w:eastAsia="en-AU"/>
        </w:rPr>
        <w:sectPr w:rsidR="0053609E" w:rsidRPr="00DA5415" w:rsidSect="005978BC">
          <w:footerReference w:type="even" r:id="rId11"/>
          <w:footerReference w:type="default" r:id="rId12"/>
          <w:headerReference w:type="first" r:id="rId13"/>
          <w:footerReference w:type="first" r:id="rId14"/>
          <w:pgSz w:w="11900" w:h="16840"/>
          <w:pgMar w:top="1928" w:right="1134" w:bottom="1134" w:left="1701" w:header="425" w:footer="567" w:gutter="567"/>
          <w:cols w:space="708"/>
          <w:titlePg/>
          <w:docGrid w:linePitch="360"/>
        </w:sectPr>
      </w:pPr>
      <w:r>
        <w:rPr>
          <w:sz w:val="20"/>
        </w:rPr>
        <w:t>This work is licensed under the Creative Commons Attribution 4.0 International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231E52D5" w14:textId="239CE839" w:rsidR="00344DDA" w:rsidRDefault="00344DDA">
      <w:pPr>
        <w:spacing w:after="0"/>
        <w:rPr>
          <w:bCs/>
        </w:rPr>
      </w:pPr>
    </w:p>
    <w:p w14:paraId="17335B98" w14:textId="77777777" w:rsidR="00DA4963" w:rsidRPr="00344DDA" w:rsidRDefault="00DA4963" w:rsidP="00430364">
      <w:pPr>
        <w:spacing w:after="0"/>
        <w:rPr>
          <w:bCs/>
          <w:color w:val="51494E"/>
        </w:rPr>
      </w:pPr>
    </w:p>
    <w:p w14:paraId="5D842249" w14:textId="7A51EF00" w:rsidR="00D135F1" w:rsidRDefault="00465BFE" w:rsidP="00D135F1">
      <w:pPr>
        <w:pStyle w:val="Heading1"/>
        <w:ind w:left="1843" w:hanging="2836"/>
        <w:rPr>
          <w:b w:val="0"/>
          <w:bCs w:val="0"/>
          <w:color w:val="007FAB"/>
          <w:sz w:val="50"/>
          <w:szCs w:val="50"/>
        </w:rPr>
      </w:pPr>
      <w:bookmarkStart w:id="0" w:name="_Toc157528496"/>
      <w:r w:rsidRPr="00D135F1">
        <w:rPr>
          <w:b w:val="0"/>
          <w:bCs w:val="0"/>
          <w:noProof/>
          <w:color w:val="007FAB"/>
          <w:sz w:val="50"/>
          <w:szCs w:val="50"/>
          <w:lang w:eastAsia="en-NZ"/>
        </w:rPr>
        <mc:AlternateContent>
          <mc:Choice Requires="wps">
            <w:drawing>
              <wp:anchor distT="0" distB="0" distL="114300" distR="114300" simplePos="0" relativeHeight="251646976" behindDoc="0" locked="0" layoutInCell="1" allowOverlap="1" wp14:anchorId="40651752" wp14:editId="0DA6847D">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2066453297" name="Picture 206645329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0651752" id="_x0000_t202" coordsize="21600,21600" o:spt="202" path="m,l,21600r21600,l21600,xe">
                <v:stroke joinstyle="miter"/>
                <v:path gradientshapeok="t" o:connecttype="rect"/>
              </v:shapetype>
              <v:shape id="Text Box 2" o:spid="_x0000_s1026" type="#_x0000_t202" style="position:absolute;left:0;text-align:left;margin-left:-9.55pt;margin-top:935pt;width:520.95pt;height:280pt;z-index:2516469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2066453297" name="Picture 206645329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v:textbox>
              </v:shape>
            </w:pict>
          </mc:Fallback>
        </mc:AlternateContent>
      </w:r>
      <w:bookmarkStart w:id="1" w:name="_Toc486231653"/>
      <w:bookmarkStart w:id="2" w:name="_Toc33451500"/>
      <w:r w:rsidR="00CE582B" w:rsidRPr="00D135F1">
        <w:rPr>
          <w:b w:val="0"/>
          <w:bCs w:val="0"/>
          <w:color w:val="007FAB"/>
          <w:sz w:val="50"/>
          <w:szCs w:val="50"/>
        </w:rPr>
        <w:t>About this</w:t>
      </w:r>
      <w:r w:rsidR="00025146" w:rsidRPr="00D135F1">
        <w:rPr>
          <w:b w:val="0"/>
          <w:bCs w:val="0"/>
          <w:color w:val="007FAB"/>
          <w:sz w:val="50"/>
          <w:szCs w:val="50"/>
        </w:rPr>
        <w:t xml:space="preserve"> </w:t>
      </w:r>
      <w:bookmarkEnd w:id="1"/>
      <w:r w:rsidR="00CE582B" w:rsidRPr="00D135F1">
        <w:rPr>
          <w:b w:val="0"/>
          <w:bCs w:val="0"/>
          <w:color w:val="007FAB"/>
          <w:sz w:val="50"/>
          <w:szCs w:val="50"/>
        </w:rPr>
        <w:t>t</w:t>
      </w:r>
      <w:r w:rsidR="00950027" w:rsidRPr="00D135F1">
        <w:rPr>
          <w:b w:val="0"/>
          <w:bCs w:val="0"/>
          <w:color w:val="007FAB"/>
          <w:sz w:val="50"/>
          <w:szCs w:val="50"/>
        </w:rPr>
        <w:t>emplate</w:t>
      </w:r>
      <w:bookmarkEnd w:id="0"/>
      <w:bookmarkEnd w:id="2"/>
    </w:p>
    <w:p w14:paraId="2F83D4B3" w14:textId="64B4A4E5" w:rsidR="00D135F1" w:rsidRPr="00D135F1" w:rsidRDefault="004B5580" w:rsidP="00D135F1">
      <w:pPr>
        <w:pStyle w:val="Heading1"/>
        <w:pBdr>
          <w:top w:val="single" w:sz="4" w:space="11" w:color="007FAB"/>
          <w:bottom w:val="single" w:sz="4" w:space="1" w:color="007FAB"/>
        </w:pBdr>
        <w:spacing w:before="0"/>
        <w:ind w:left="-993"/>
        <w:rPr>
          <w:rFonts w:asciiTheme="minorHAnsi" w:hAnsiTheme="minorHAnsi" w:cstheme="minorHAnsi"/>
          <w:b w:val="0"/>
          <w:bCs w:val="0"/>
          <w:color w:val="auto"/>
          <w:sz w:val="26"/>
          <w:szCs w:val="26"/>
        </w:rPr>
      </w:pPr>
      <w:r w:rsidRPr="00D135F1">
        <w:rPr>
          <w:rFonts w:asciiTheme="minorHAnsi" w:hAnsiTheme="minorHAnsi" w:cstheme="minorHAnsi"/>
          <w:b w:val="0"/>
          <w:bCs w:val="0"/>
          <w:color w:val="auto"/>
          <w:sz w:val="26"/>
          <w:szCs w:val="26"/>
        </w:rPr>
        <w:t>Provider</w:t>
      </w:r>
      <w:r w:rsidR="00F45733" w:rsidRPr="00D135F1">
        <w:rPr>
          <w:rFonts w:asciiTheme="minorHAnsi" w:hAnsiTheme="minorHAnsi" w:cstheme="minorHAnsi"/>
          <w:b w:val="0"/>
          <w:bCs w:val="0"/>
          <w:color w:val="auto"/>
          <w:sz w:val="26"/>
          <w:szCs w:val="26"/>
        </w:rPr>
        <w:t xml:space="preserve">s </w:t>
      </w:r>
      <w:r w:rsidR="001C1B1B" w:rsidRPr="00D135F1">
        <w:rPr>
          <w:rFonts w:asciiTheme="minorHAnsi" w:hAnsiTheme="minorHAnsi" w:cstheme="minorHAnsi"/>
          <w:b w:val="0"/>
          <w:bCs w:val="0"/>
          <w:color w:val="auto"/>
          <w:sz w:val="26"/>
          <w:szCs w:val="26"/>
        </w:rPr>
        <w:t>should use this t</w:t>
      </w:r>
      <w:r w:rsidR="00CB0BC1" w:rsidRPr="00D135F1">
        <w:rPr>
          <w:rFonts w:asciiTheme="minorHAnsi" w:hAnsiTheme="minorHAnsi" w:cstheme="minorHAnsi"/>
          <w:b w:val="0"/>
          <w:bCs w:val="0"/>
          <w:color w:val="auto"/>
          <w:sz w:val="26"/>
          <w:szCs w:val="26"/>
        </w:rPr>
        <w:t>emplate to</w:t>
      </w:r>
      <w:r w:rsidR="00D135F1" w:rsidRPr="00D135F1">
        <w:rPr>
          <w:rFonts w:asciiTheme="minorHAnsi" w:hAnsiTheme="minorHAnsi" w:cstheme="minorHAnsi"/>
          <w:b w:val="0"/>
          <w:bCs w:val="0"/>
          <w:color w:val="auto"/>
          <w:sz w:val="26"/>
          <w:szCs w:val="26"/>
        </w:rPr>
        <w:t xml:space="preserve"> </w:t>
      </w:r>
      <w:r w:rsidR="00CB0BC1" w:rsidRPr="00D135F1">
        <w:rPr>
          <w:rFonts w:asciiTheme="minorHAnsi" w:hAnsiTheme="minorHAnsi" w:cstheme="minorHAnsi"/>
          <w:b w:val="0"/>
          <w:bCs w:val="0"/>
          <w:color w:val="auto"/>
          <w:sz w:val="26"/>
          <w:szCs w:val="26"/>
        </w:rPr>
        <w:t xml:space="preserve">structure the </w:t>
      </w:r>
      <w:r w:rsidR="00300ACD" w:rsidRPr="00D135F1">
        <w:rPr>
          <w:rFonts w:asciiTheme="minorHAnsi" w:hAnsiTheme="minorHAnsi" w:cstheme="minorHAnsi"/>
          <w:b w:val="0"/>
          <w:bCs w:val="0"/>
          <w:color w:val="auto"/>
          <w:sz w:val="26"/>
          <w:szCs w:val="26"/>
        </w:rPr>
        <w:t xml:space="preserve">Strategic Intent </w:t>
      </w:r>
      <w:r w:rsidR="00CB0BC1" w:rsidRPr="00D135F1">
        <w:rPr>
          <w:rFonts w:asciiTheme="minorHAnsi" w:hAnsiTheme="minorHAnsi" w:cstheme="minorHAnsi"/>
          <w:b w:val="0"/>
          <w:bCs w:val="0"/>
          <w:color w:val="auto"/>
          <w:sz w:val="26"/>
          <w:szCs w:val="26"/>
        </w:rPr>
        <w:t xml:space="preserve">component of </w:t>
      </w:r>
      <w:r w:rsidR="00EE0F4C" w:rsidRPr="00D135F1">
        <w:rPr>
          <w:rFonts w:asciiTheme="minorHAnsi" w:hAnsiTheme="minorHAnsi" w:cstheme="minorHAnsi"/>
          <w:b w:val="0"/>
          <w:bCs w:val="0"/>
          <w:color w:val="auto"/>
          <w:sz w:val="26"/>
          <w:szCs w:val="26"/>
        </w:rPr>
        <w:t>the</w:t>
      </w:r>
      <w:r w:rsidR="00CB0BC1" w:rsidRPr="00D135F1">
        <w:rPr>
          <w:rFonts w:asciiTheme="minorHAnsi" w:hAnsiTheme="minorHAnsi" w:cstheme="minorHAnsi"/>
          <w:b w:val="0"/>
          <w:bCs w:val="0"/>
          <w:color w:val="auto"/>
          <w:sz w:val="26"/>
          <w:szCs w:val="26"/>
        </w:rPr>
        <w:t xml:space="preserve"> </w:t>
      </w:r>
      <w:r w:rsidR="00DF5F6A" w:rsidRPr="00D135F1">
        <w:rPr>
          <w:rFonts w:asciiTheme="minorHAnsi" w:hAnsiTheme="minorHAnsi" w:cstheme="minorHAnsi"/>
          <w:b w:val="0"/>
          <w:bCs w:val="0"/>
          <w:color w:val="auto"/>
          <w:sz w:val="26"/>
          <w:szCs w:val="26"/>
        </w:rPr>
        <w:t>Investment Plan (Plan).</w:t>
      </w:r>
      <w:r w:rsidR="00D135F1">
        <w:rPr>
          <w:rFonts w:asciiTheme="minorHAnsi" w:hAnsiTheme="minorHAnsi" w:cstheme="minorHAnsi"/>
          <w:b w:val="0"/>
          <w:bCs w:val="0"/>
          <w:color w:val="auto"/>
          <w:sz w:val="26"/>
          <w:szCs w:val="26"/>
        </w:rPr>
        <w:br/>
      </w:r>
    </w:p>
    <w:p w14:paraId="2F045704" w14:textId="557CC4BA" w:rsidR="00B15FEF" w:rsidRDefault="002B5229" w:rsidP="002B5229">
      <w:pPr>
        <w:ind w:left="-993"/>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702272" behindDoc="0" locked="0" layoutInCell="1" allowOverlap="1" wp14:anchorId="69ECD688" wp14:editId="23B21FFA">
                <wp:simplePos x="0" y="0"/>
                <wp:positionH relativeFrom="column">
                  <wp:posOffset>-624205</wp:posOffset>
                </wp:positionH>
                <wp:positionV relativeFrom="paragraph">
                  <wp:posOffset>810895</wp:posOffset>
                </wp:positionV>
                <wp:extent cx="5651500" cy="583565"/>
                <wp:effectExtent l="0" t="0" r="25400" b="26035"/>
                <wp:wrapTopAndBottom/>
                <wp:docPr id="636656859" name="Text Box 1"/>
                <wp:cNvGraphicFramePr/>
                <a:graphic xmlns:a="http://schemas.openxmlformats.org/drawingml/2006/main">
                  <a:graphicData uri="http://schemas.microsoft.com/office/word/2010/wordprocessingShape">
                    <wps:wsp>
                      <wps:cNvSpPr txBox="1"/>
                      <wps:spPr>
                        <a:xfrm>
                          <a:off x="0" y="0"/>
                          <a:ext cx="5651500" cy="583565"/>
                        </a:xfrm>
                        <a:prstGeom prst="rect">
                          <a:avLst/>
                        </a:prstGeom>
                        <a:solidFill>
                          <a:srgbClr val="D9ECF3"/>
                        </a:solidFill>
                        <a:ln w="6350">
                          <a:solidFill>
                            <a:srgbClr val="D9ECF3"/>
                          </a:solidFill>
                        </a:ln>
                      </wps:spPr>
                      <wps:txbx>
                        <w:txbxContent>
                          <w:p w14:paraId="650C92D4" w14:textId="42961E69" w:rsidR="002B5229" w:rsidRPr="002B5229" w:rsidRDefault="002B5229" w:rsidP="002B5229">
                            <w:pPr>
                              <w:spacing w:before="240"/>
                              <w:rPr>
                                <w:sz w:val="24"/>
                                <w:szCs w:val="24"/>
                                <w:lang w:val="mi-NZ"/>
                              </w:rPr>
                            </w:pPr>
                            <w:r w:rsidRPr="002B5229">
                              <w:rPr>
                                <w:sz w:val="24"/>
                                <w:szCs w:val="24"/>
                                <w:lang w:val="mi-NZ"/>
                              </w:rPr>
                              <w:t xml:space="preserve">Please complete only the sections of the template </w:t>
                            </w:r>
                            <w:r w:rsidR="002A6318">
                              <w:rPr>
                                <w:sz w:val="24"/>
                                <w:szCs w:val="24"/>
                                <w:lang w:val="mi-NZ"/>
                              </w:rPr>
                              <w:t>that</w:t>
                            </w:r>
                            <w:r w:rsidRPr="002B5229">
                              <w:rPr>
                                <w:sz w:val="24"/>
                                <w:szCs w:val="24"/>
                                <w:lang w:val="mi-NZ"/>
                              </w:rPr>
                              <w:t xml:space="preserve"> are relevant to your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CD688" id="Text Box 1" o:spid="_x0000_s1027" type="#_x0000_t202" style="position:absolute;left:0;text-align:left;margin-left:-49.15pt;margin-top:63.85pt;width:445pt;height:4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" fillcolor="#d9ecf3" strokecolor="#d9ecf3" strokeweight=".5pt">
                <v:textbox>
                  <w:txbxContent>
                    <w:p w14:paraId="650C92D4" w14:textId="42961E69" w:rsidR="002B5229" w:rsidRPr="002B5229" w:rsidRDefault="002B5229" w:rsidP="002B5229">
                      <w:pPr>
                        <w:spacing w:before="240"/>
                        <w:rPr>
                          <w:sz w:val="24"/>
                          <w:szCs w:val="24"/>
                          <w:lang w:val="mi-NZ"/>
                        </w:rPr>
                      </w:pPr>
                      <w:r w:rsidRPr="002B5229">
                        <w:rPr>
                          <w:sz w:val="24"/>
                          <w:szCs w:val="24"/>
                          <w:lang w:val="mi-NZ"/>
                        </w:rPr>
                        <w:t xml:space="preserve">Please complete only the sections of the template </w:t>
                      </w:r>
                      <w:r w:rsidR="002A6318">
                        <w:rPr>
                          <w:sz w:val="24"/>
                          <w:szCs w:val="24"/>
                          <w:lang w:val="mi-NZ"/>
                        </w:rPr>
                        <w:t>that</w:t>
                      </w:r>
                      <w:r w:rsidRPr="002B5229">
                        <w:rPr>
                          <w:sz w:val="24"/>
                          <w:szCs w:val="24"/>
                          <w:lang w:val="mi-NZ"/>
                        </w:rPr>
                        <w:t xml:space="preserve"> are relevant to your provider.</w:t>
                      </w:r>
                    </w:p>
                  </w:txbxContent>
                </v:textbox>
                <w10:wrap type="topAndBottom"/>
              </v:shape>
            </w:pict>
          </mc:Fallback>
        </mc:AlternateContent>
      </w:r>
      <w:r w:rsidR="008A658B" w:rsidRPr="002B5229">
        <w:rPr>
          <w:rFonts w:asciiTheme="minorHAnsi" w:hAnsiTheme="minorHAnsi" w:cstheme="minorHAnsi"/>
          <w:color w:val="auto"/>
          <w:sz w:val="24"/>
          <w:szCs w:val="24"/>
        </w:rPr>
        <w:t>This template</w:t>
      </w:r>
      <w:r w:rsidR="006C0E7E" w:rsidRPr="002B5229">
        <w:rPr>
          <w:rFonts w:asciiTheme="minorHAnsi" w:hAnsiTheme="minorHAnsi" w:cstheme="minorHAnsi"/>
          <w:color w:val="auto"/>
          <w:sz w:val="24"/>
          <w:szCs w:val="24"/>
        </w:rPr>
        <w:t xml:space="preserve"> </w:t>
      </w:r>
      <w:r w:rsidR="00100551" w:rsidRPr="002B5229">
        <w:rPr>
          <w:rFonts w:asciiTheme="minorHAnsi" w:hAnsiTheme="minorHAnsi" w:cstheme="minorHAnsi"/>
          <w:color w:val="auto"/>
          <w:sz w:val="24"/>
          <w:szCs w:val="24"/>
        </w:rPr>
        <w:t xml:space="preserve">captures what </w:t>
      </w:r>
      <w:r w:rsidR="007841EF" w:rsidRPr="002B5229">
        <w:rPr>
          <w:rFonts w:asciiTheme="minorHAnsi" w:hAnsiTheme="minorHAnsi" w:cstheme="minorHAnsi"/>
          <w:color w:val="auto"/>
          <w:sz w:val="24"/>
          <w:szCs w:val="24"/>
        </w:rPr>
        <w:t>you must submit in</w:t>
      </w:r>
      <w:r w:rsidR="00743E31" w:rsidRPr="002B5229">
        <w:rPr>
          <w:rFonts w:asciiTheme="minorHAnsi" w:hAnsiTheme="minorHAnsi" w:cstheme="minorHAnsi"/>
          <w:color w:val="auto"/>
          <w:sz w:val="24"/>
          <w:szCs w:val="24"/>
        </w:rPr>
        <w:t xml:space="preserve"> the Strategic Intent section of your</w:t>
      </w:r>
      <w:r w:rsidR="00E461C9" w:rsidRPr="002B5229">
        <w:rPr>
          <w:rFonts w:asciiTheme="minorHAnsi" w:hAnsiTheme="minorHAnsi" w:cstheme="minorHAnsi"/>
          <w:color w:val="auto"/>
          <w:sz w:val="24"/>
          <w:szCs w:val="24"/>
        </w:rPr>
        <w:t xml:space="preserve"> proposed Plan</w:t>
      </w:r>
      <w:r w:rsidR="00F45733" w:rsidRPr="002B5229">
        <w:rPr>
          <w:rFonts w:asciiTheme="minorHAnsi" w:hAnsiTheme="minorHAnsi" w:cstheme="minorHAnsi"/>
          <w:color w:val="auto"/>
          <w:sz w:val="24"/>
          <w:szCs w:val="24"/>
        </w:rPr>
        <w:t xml:space="preserve"> as stated in the</w:t>
      </w:r>
      <w:r w:rsidR="001C1B1B" w:rsidRPr="002B5229">
        <w:rPr>
          <w:rFonts w:asciiTheme="minorHAnsi" w:hAnsiTheme="minorHAnsi" w:cstheme="minorHAnsi"/>
          <w:color w:val="auto"/>
          <w:sz w:val="24"/>
          <w:szCs w:val="24"/>
        </w:rPr>
        <w:t xml:space="preserve"> </w:t>
      </w:r>
      <w:r w:rsidR="000168AA" w:rsidRPr="002B5229">
        <w:rPr>
          <w:rFonts w:asciiTheme="minorHAnsi" w:hAnsiTheme="minorHAnsi" w:cstheme="minorHAnsi"/>
          <w:color w:val="auto"/>
          <w:sz w:val="24"/>
          <w:szCs w:val="24"/>
        </w:rPr>
        <w:t xml:space="preserve">Education and Training Act 2020 </w:t>
      </w:r>
      <w:r w:rsidR="006B3B67" w:rsidRPr="002B5229">
        <w:rPr>
          <w:rFonts w:asciiTheme="minorHAnsi" w:hAnsiTheme="minorHAnsi" w:cstheme="minorHAnsi"/>
          <w:color w:val="auto"/>
          <w:sz w:val="24"/>
          <w:szCs w:val="24"/>
        </w:rPr>
        <w:t>(</w:t>
      </w:r>
      <w:r w:rsidR="003021D9" w:rsidRPr="002B5229">
        <w:rPr>
          <w:rFonts w:asciiTheme="minorHAnsi" w:hAnsiTheme="minorHAnsi" w:cstheme="minorHAnsi"/>
          <w:color w:val="auto"/>
          <w:sz w:val="24"/>
          <w:szCs w:val="24"/>
        </w:rPr>
        <w:t>clause 4,</w:t>
      </w:r>
      <w:r w:rsidR="00100551" w:rsidRPr="002B5229">
        <w:rPr>
          <w:rFonts w:asciiTheme="minorHAnsi" w:hAnsiTheme="minorHAnsi" w:cstheme="minorHAnsi"/>
          <w:color w:val="auto"/>
          <w:sz w:val="24"/>
          <w:szCs w:val="24"/>
        </w:rPr>
        <w:t xml:space="preserve"> </w:t>
      </w:r>
      <w:r w:rsidR="00E46EF2" w:rsidRPr="002B5229">
        <w:rPr>
          <w:rFonts w:asciiTheme="minorHAnsi" w:hAnsiTheme="minorHAnsi" w:cstheme="minorHAnsi"/>
          <w:color w:val="auto"/>
          <w:sz w:val="24"/>
          <w:szCs w:val="24"/>
        </w:rPr>
        <w:t xml:space="preserve">Schedule </w:t>
      </w:r>
      <w:r w:rsidR="000168AA" w:rsidRPr="002B5229">
        <w:rPr>
          <w:rFonts w:asciiTheme="minorHAnsi" w:hAnsiTheme="minorHAnsi" w:cstheme="minorHAnsi"/>
          <w:color w:val="auto"/>
          <w:sz w:val="24"/>
          <w:szCs w:val="24"/>
        </w:rPr>
        <w:t>18</w:t>
      </w:r>
      <w:r w:rsidR="006B3B67" w:rsidRPr="002B5229">
        <w:rPr>
          <w:rFonts w:asciiTheme="minorHAnsi" w:hAnsiTheme="minorHAnsi" w:cstheme="minorHAnsi"/>
          <w:color w:val="auto"/>
          <w:sz w:val="24"/>
          <w:szCs w:val="24"/>
        </w:rPr>
        <w:t>)</w:t>
      </w:r>
      <w:r w:rsidR="00E86498" w:rsidRPr="002B5229">
        <w:rPr>
          <w:rFonts w:asciiTheme="minorHAnsi" w:hAnsiTheme="minorHAnsi" w:cstheme="minorHAnsi"/>
          <w:color w:val="auto"/>
          <w:sz w:val="24"/>
          <w:szCs w:val="24"/>
        </w:rPr>
        <w:t>,</w:t>
      </w:r>
      <w:r w:rsidR="000168AA" w:rsidRPr="002B5229">
        <w:rPr>
          <w:rFonts w:asciiTheme="minorHAnsi" w:hAnsiTheme="minorHAnsi" w:cstheme="minorHAnsi"/>
          <w:color w:val="auto"/>
          <w:sz w:val="24"/>
          <w:szCs w:val="24"/>
        </w:rPr>
        <w:t xml:space="preserve"> </w:t>
      </w:r>
      <w:hyperlink r:id="rId16" w:history="1">
        <w:r w:rsidR="0036673C" w:rsidRPr="002B5229">
          <w:rPr>
            <w:rStyle w:val="Hyperlink"/>
            <w:rFonts w:cstheme="minorHAnsi"/>
            <w:color w:val="007FAB"/>
            <w:sz w:val="24"/>
            <w:szCs w:val="24"/>
          </w:rPr>
          <w:t>Plan Guidance</w:t>
        </w:r>
      </w:hyperlink>
      <w:r w:rsidR="006A5160" w:rsidRPr="002B5229">
        <w:rPr>
          <w:rFonts w:asciiTheme="minorHAnsi" w:hAnsiTheme="minorHAnsi" w:cstheme="minorHAnsi"/>
          <w:color w:val="auto"/>
          <w:sz w:val="24"/>
          <w:szCs w:val="24"/>
        </w:rPr>
        <w:t>, Supplementary Plan Guidance</w:t>
      </w:r>
      <w:r w:rsidR="00BD4BA4" w:rsidRPr="002B5229">
        <w:rPr>
          <w:rFonts w:asciiTheme="minorHAnsi" w:hAnsiTheme="minorHAnsi" w:cstheme="minorHAnsi"/>
          <w:color w:val="auto"/>
          <w:sz w:val="24"/>
          <w:szCs w:val="24"/>
        </w:rPr>
        <w:t>,</w:t>
      </w:r>
      <w:r w:rsidR="006A5160" w:rsidRPr="002B5229">
        <w:rPr>
          <w:rFonts w:asciiTheme="minorHAnsi" w:hAnsiTheme="minorHAnsi" w:cstheme="minorHAnsi"/>
          <w:color w:val="auto"/>
          <w:sz w:val="24"/>
          <w:szCs w:val="24"/>
        </w:rPr>
        <w:t xml:space="preserve"> </w:t>
      </w:r>
      <w:r w:rsidR="00774921" w:rsidRPr="002B5229">
        <w:rPr>
          <w:rFonts w:asciiTheme="minorHAnsi" w:hAnsiTheme="minorHAnsi" w:cstheme="minorHAnsi"/>
          <w:color w:val="auto"/>
          <w:sz w:val="24"/>
          <w:szCs w:val="24"/>
        </w:rPr>
        <w:t>and</w:t>
      </w:r>
      <w:r w:rsidR="0036673C" w:rsidRPr="002B5229">
        <w:rPr>
          <w:rFonts w:asciiTheme="minorHAnsi" w:hAnsiTheme="minorHAnsi" w:cstheme="minorHAnsi"/>
          <w:color w:val="auto"/>
          <w:sz w:val="24"/>
          <w:szCs w:val="24"/>
        </w:rPr>
        <w:t xml:space="preserve"> the </w:t>
      </w:r>
      <w:hyperlink r:id="rId17" w:history="1">
        <w:r w:rsidR="00CB0BC1" w:rsidRPr="002B5229">
          <w:rPr>
            <w:rStyle w:val="Hyperlink"/>
            <w:rFonts w:cstheme="minorHAnsi"/>
            <w:color w:val="007FAB"/>
            <w:sz w:val="24"/>
            <w:szCs w:val="24"/>
          </w:rPr>
          <w:t>Gazette notice</w:t>
        </w:r>
      </w:hyperlink>
      <w:r w:rsidR="004C2691" w:rsidRPr="002B5229">
        <w:rPr>
          <w:rFonts w:asciiTheme="minorHAnsi" w:hAnsiTheme="minorHAnsi" w:cstheme="minorHAnsi"/>
          <w:color w:val="auto"/>
          <w:sz w:val="24"/>
          <w:szCs w:val="24"/>
        </w:rPr>
        <w:t>.</w:t>
      </w:r>
      <w:r w:rsidR="005B5E8D" w:rsidRPr="002B5229">
        <w:rPr>
          <w:rFonts w:asciiTheme="minorHAnsi" w:hAnsiTheme="minorHAnsi" w:cstheme="minorHAnsi"/>
          <w:color w:val="auto"/>
          <w:sz w:val="24"/>
          <w:szCs w:val="24"/>
        </w:rPr>
        <w:t xml:space="preserve"> </w:t>
      </w:r>
    </w:p>
    <w:p w14:paraId="6374979E" w14:textId="4662C06C" w:rsidR="002B5229" w:rsidRPr="002B5229" w:rsidRDefault="002B5229" w:rsidP="002B5229">
      <w:pPr>
        <w:ind w:left="-993"/>
        <w:rPr>
          <w:rFonts w:asciiTheme="minorHAnsi" w:hAnsiTheme="minorHAnsi" w:cstheme="minorHAnsi"/>
          <w:color w:val="auto"/>
          <w:sz w:val="24"/>
          <w:szCs w:val="24"/>
        </w:rPr>
      </w:pPr>
    </w:p>
    <w:p w14:paraId="7BF52FA2" w14:textId="60A8471C" w:rsidR="007A752A" w:rsidRPr="002B5229" w:rsidRDefault="002F6CEF" w:rsidP="00B5734C">
      <w:pPr>
        <w:ind w:left="-993"/>
        <w:rPr>
          <w:b/>
          <w:sz w:val="24"/>
          <w:szCs w:val="24"/>
        </w:rPr>
      </w:pPr>
      <w:r w:rsidRPr="002B5229">
        <w:rPr>
          <w:sz w:val="24"/>
          <w:szCs w:val="24"/>
        </w:rPr>
        <w:t xml:space="preserve">We </w:t>
      </w:r>
      <w:r w:rsidR="00C87518" w:rsidRPr="002B5229">
        <w:rPr>
          <w:sz w:val="24"/>
          <w:szCs w:val="24"/>
        </w:rPr>
        <w:t xml:space="preserve">have recently </w:t>
      </w:r>
      <w:r w:rsidRPr="002B5229">
        <w:rPr>
          <w:sz w:val="24"/>
          <w:szCs w:val="24"/>
        </w:rPr>
        <w:t>sen</w:t>
      </w:r>
      <w:r w:rsidR="00C87518" w:rsidRPr="002B5229">
        <w:rPr>
          <w:sz w:val="24"/>
          <w:szCs w:val="24"/>
        </w:rPr>
        <w:t>t</w:t>
      </w:r>
      <w:r w:rsidRPr="002B5229">
        <w:rPr>
          <w:b/>
          <w:sz w:val="24"/>
          <w:szCs w:val="24"/>
        </w:rPr>
        <w:t xml:space="preserve"> </w:t>
      </w:r>
      <w:r w:rsidR="006B3B67" w:rsidRPr="002B5229">
        <w:rPr>
          <w:bCs/>
          <w:sz w:val="24"/>
          <w:szCs w:val="24"/>
        </w:rPr>
        <w:t>you</w:t>
      </w:r>
      <w:r w:rsidR="006B3B67" w:rsidRPr="002B5229">
        <w:rPr>
          <w:b/>
          <w:sz w:val="24"/>
          <w:szCs w:val="24"/>
        </w:rPr>
        <w:t xml:space="preserve"> </w:t>
      </w:r>
      <w:r w:rsidRPr="002B5229">
        <w:rPr>
          <w:color w:val="auto"/>
          <w:sz w:val="24"/>
          <w:szCs w:val="24"/>
        </w:rPr>
        <w:t xml:space="preserve">advice on your </w:t>
      </w:r>
      <w:r w:rsidR="006F51BA" w:rsidRPr="002B5229">
        <w:rPr>
          <w:color w:val="auto"/>
          <w:sz w:val="24"/>
          <w:szCs w:val="24"/>
        </w:rPr>
        <w:t>P</w:t>
      </w:r>
      <w:r w:rsidRPr="002B5229">
        <w:rPr>
          <w:color w:val="auto"/>
          <w:sz w:val="24"/>
          <w:szCs w:val="24"/>
        </w:rPr>
        <w:t xml:space="preserve">lan status and what is expected </w:t>
      </w:r>
      <w:r w:rsidR="007841EF" w:rsidRPr="002B5229">
        <w:rPr>
          <w:color w:val="auto"/>
          <w:sz w:val="24"/>
          <w:szCs w:val="24"/>
        </w:rPr>
        <w:t>from you</w:t>
      </w:r>
      <w:r w:rsidRPr="002B5229">
        <w:rPr>
          <w:color w:val="auto"/>
          <w:sz w:val="24"/>
          <w:szCs w:val="24"/>
        </w:rPr>
        <w:t xml:space="preserve"> for 202</w:t>
      </w:r>
      <w:r w:rsidR="00D329AA" w:rsidRPr="002B5229">
        <w:rPr>
          <w:color w:val="auto"/>
          <w:sz w:val="24"/>
          <w:szCs w:val="24"/>
        </w:rPr>
        <w:t>5</w:t>
      </w:r>
      <w:r w:rsidRPr="002B5229">
        <w:rPr>
          <w:color w:val="auto"/>
          <w:sz w:val="24"/>
          <w:szCs w:val="24"/>
        </w:rPr>
        <w:t xml:space="preserve"> funding.</w:t>
      </w:r>
      <w:r w:rsidR="00B15FEF" w:rsidRPr="002B5229">
        <w:rPr>
          <w:color w:val="auto"/>
          <w:sz w:val="24"/>
          <w:szCs w:val="24"/>
        </w:rPr>
        <w:t xml:space="preserve"> </w:t>
      </w:r>
    </w:p>
    <w:p w14:paraId="3B41EF2D" w14:textId="7748C6A3" w:rsidR="00F45733" w:rsidRPr="002B5229" w:rsidRDefault="007841EF" w:rsidP="00B5734C">
      <w:pPr>
        <w:ind w:left="-993"/>
        <w:rPr>
          <w:sz w:val="24"/>
          <w:szCs w:val="24"/>
        </w:rPr>
      </w:pPr>
      <w:r w:rsidRPr="002B5229">
        <w:rPr>
          <w:sz w:val="24"/>
          <w:szCs w:val="24"/>
        </w:rPr>
        <w:t xml:space="preserve">The </w:t>
      </w:r>
      <w:r w:rsidR="00241C8E" w:rsidRPr="002B5229">
        <w:rPr>
          <w:sz w:val="24"/>
          <w:szCs w:val="24"/>
        </w:rPr>
        <w:t xml:space="preserve">information </w:t>
      </w:r>
      <w:r w:rsidRPr="002B5229">
        <w:rPr>
          <w:sz w:val="24"/>
          <w:szCs w:val="24"/>
        </w:rPr>
        <w:t xml:space="preserve">we ask for </w:t>
      </w:r>
      <w:r w:rsidR="003E1593" w:rsidRPr="002B5229">
        <w:rPr>
          <w:sz w:val="24"/>
          <w:szCs w:val="24"/>
        </w:rPr>
        <w:t xml:space="preserve">in this </w:t>
      </w:r>
      <w:r w:rsidRPr="002B5229">
        <w:rPr>
          <w:sz w:val="24"/>
          <w:szCs w:val="24"/>
        </w:rPr>
        <w:t>template lets us</w:t>
      </w:r>
      <w:r w:rsidR="003D1E95" w:rsidRPr="002B5229">
        <w:rPr>
          <w:sz w:val="24"/>
          <w:szCs w:val="24"/>
        </w:rPr>
        <w:t xml:space="preserve"> </w:t>
      </w:r>
      <w:r w:rsidR="00241C8E" w:rsidRPr="002B5229">
        <w:rPr>
          <w:sz w:val="24"/>
          <w:szCs w:val="24"/>
        </w:rPr>
        <w:t>make informed investment decisions</w:t>
      </w:r>
      <w:r w:rsidRPr="002B5229">
        <w:rPr>
          <w:sz w:val="24"/>
          <w:szCs w:val="24"/>
        </w:rPr>
        <w:t>, as well as</w:t>
      </w:r>
      <w:r w:rsidR="00611BA2" w:rsidRPr="002B5229">
        <w:rPr>
          <w:sz w:val="24"/>
          <w:szCs w:val="24"/>
        </w:rPr>
        <w:t xml:space="preserve"> monitor </w:t>
      </w:r>
      <w:r w:rsidR="00C36320" w:rsidRPr="002B5229">
        <w:rPr>
          <w:sz w:val="24"/>
          <w:szCs w:val="24"/>
        </w:rPr>
        <w:t>providers</w:t>
      </w:r>
      <w:r w:rsidR="00404478" w:rsidRPr="002B5229">
        <w:rPr>
          <w:sz w:val="24"/>
          <w:szCs w:val="24"/>
        </w:rPr>
        <w:t>’</w:t>
      </w:r>
      <w:r w:rsidR="00C36320" w:rsidRPr="002B5229">
        <w:rPr>
          <w:sz w:val="24"/>
          <w:szCs w:val="24"/>
        </w:rPr>
        <w:t xml:space="preserve"> </w:t>
      </w:r>
      <w:r w:rsidR="008A658B" w:rsidRPr="002B5229">
        <w:rPr>
          <w:sz w:val="24"/>
          <w:szCs w:val="24"/>
        </w:rPr>
        <w:t xml:space="preserve">progress </w:t>
      </w:r>
      <w:r w:rsidR="0060169E" w:rsidRPr="002B5229">
        <w:rPr>
          <w:sz w:val="24"/>
          <w:szCs w:val="24"/>
        </w:rPr>
        <w:t xml:space="preserve">against our expectations </w:t>
      </w:r>
      <w:r w:rsidR="008A658B" w:rsidRPr="002B5229">
        <w:rPr>
          <w:sz w:val="24"/>
          <w:szCs w:val="24"/>
        </w:rPr>
        <w:t xml:space="preserve">over </w:t>
      </w:r>
      <w:r w:rsidR="00734397" w:rsidRPr="002B5229">
        <w:rPr>
          <w:sz w:val="24"/>
          <w:szCs w:val="24"/>
        </w:rPr>
        <w:t>time.</w:t>
      </w:r>
    </w:p>
    <w:p w14:paraId="6072712A" w14:textId="2E2D3FE0" w:rsidR="00604F24" w:rsidRPr="002B5229" w:rsidRDefault="003E1593" w:rsidP="00B5734C">
      <w:pPr>
        <w:ind w:left="-993"/>
        <w:rPr>
          <w:b/>
          <w:sz w:val="24"/>
          <w:szCs w:val="24"/>
        </w:rPr>
      </w:pPr>
      <w:r w:rsidRPr="002B5229">
        <w:rPr>
          <w:sz w:val="24"/>
          <w:szCs w:val="24"/>
        </w:rPr>
        <w:t xml:space="preserve">When </w:t>
      </w:r>
      <w:r w:rsidR="007841EF" w:rsidRPr="002B5229">
        <w:rPr>
          <w:sz w:val="24"/>
          <w:szCs w:val="24"/>
        </w:rPr>
        <w:t xml:space="preserve">you </w:t>
      </w:r>
      <w:r w:rsidRPr="002B5229">
        <w:rPr>
          <w:sz w:val="24"/>
          <w:szCs w:val="24"/>
        </w:rPr>
        <w:t>complet</w:t>
      </w:r>
      <w:r w:rsidR="007841EF" w:rsidRPr="002B5229">
        <w:rPr>
          <w:sz w:val="24"/>
          <w:szCs w:val="24"/>
        </w:rPr>
        <w:t>e</w:t>
      </w:r>
      <w:r w:rsidRPr="002B5229">
        <w:rPr>
          <w:sz w:val="24"/>
          <w:szCs w:val="24"/>
        </w:rPr>
        <w:t xml:space="preserve"> this </w:t>
      </w:r>
      <w:r w:rsidR="006B3B67" w:rsidRPr="002B5229">
        <w:rPr>
          <w:sz w:val="24"/>
          <w:szCs w:val="24"/>
        </w:rPr>
        <w:t>template</w:t>
      </w:r>
      <w:r w:rsidRPr="002B5229">
        <w:rPr>
          <w:sz w:val="24"/>
          <w:szCs w:val="24"/>
        </w:rPr>
        <w:t xml:space="preserve">, use </w:t>
      </w:r>
      <w:r w:rsidR="00D329AA" w:rsidRPr="002B5229">
        <w:rPr>
          <w:sz w:val="24"/>
          <w:szCs w:val="24"/>
        </w:rPr>
        <w:t xml:space="preserve">Plan Guidance </w:t>
      </w:r>
      <w:r w:rsidRPr="002B5229">
        <w:rPr>
          <w:sz w:val="24"/>
          <w:szCs w:val="24"/>
        </w:rPr>
        <w:t>to understand our priorities, requirements and expectations</w:t>
      </w:r>
      <w:r w:rsidR="002F75F1" w:rsidRPr="002B5229">
        <w:rPr>
          <w:sz w:val="24"/>
          <w:szCs w:val="24"/>
        </w:rPr>
        <w:t xml:space="preserve">. </w:t>
      </w:r>
      <w:r w:rsidR="00DA5415">
        <w:rPr>
          <w:sz w:val="24"/>
          <w:szCs w:val="24"/>
        </w:rPr>
        <w:t xml:space="preserve"> We will also provide any additional information through Supplementary Plan Guidance.</w:t>
      </w:r>
    </w:p>
    <w:p w14:paraId="3444CA27" w14:textId="3047987A" w:rsidR="00DE4A22" w:rsidRPr="002B5229" w:rsidRDefault="007841EF" w:rsidP="00B5734C">
      <w:pPr>
        <w:ind w:left="-993" w:right="284"/>
        <w:rPr>
          <w:sz w:val="24"/>
          <w:szCs w:val="24"/>
        </w:rPr>
      </w:pPr>
      <w:r w:rsidRPr="002B5229">
        <w:rPr>
          <w:sz w:val="24"/>
          <w:szCs w:val="24"/>
        </w:rPr>
        <w:t>If you</w:t>
      </w:r>
      <w:r w:rsidR="00DE4A22" w:rsidRPr="002B5229">
        <w:rPr>
          <w:sz w:val="24"/>
          <w:szCs w:val="24"/>
        </w:rPr>
        <w:t xml:space="preserve"> </w:t>
      </w:r>
      <w:r w:rsidRPr="002B5229">
        <w:rPr>
          <w:sz w:val="24"/>
          <w:szCs w:val="24"/>
        </w:rPr>
        <w:t>prefer to</w:t>
      </w:r>
      <w:r w:rsidR="00DE4A22" w:rsidRPr="002B5229">
        <w:rPr>
          <w:sz w:val="24"/>
          <w:szCs w:val="24"/>
        </w:rPr>
        <w:t xml:space="preserve"> create </w:t>
      </w:r>
      <w:r w:rsidRPr="002B5229">
        <w:rPr>
          <w:sz w:val="24"/>
          <w:szCs w:val="24"/>
        </w:rPr>
        <w:t>you</w:t>
      </w:r>
      <w:r w:rsidR="00DE4A22" w:rsidRPr="002B5229">
        <w:rPr>
          <w:sz w:val="24"/>
          <w:szCs w:val="24"/>
        </w:rPr>
        <w:t xml:space="preserve">r own document for </w:t>
      </w:r>
      <w:r w:rsidRPr="002B5229">
        <w:rPr>
          <w:sz w:val="24"/>
          <w:szCs w:val="24"/>
        </w:rPr>
        <w:t>your</w:t>
      </w:r>
      <w:r w:rsidR="00DE4A22" w:rsidRPr="002B5229">
        <w:rPr>
          <w:sz w:val="24"/>
          <w:szCs w:val="24"/>
        </w:rPr>
        <w:t xml:space="preserve"> Strategic Intent we </w:t>
      </w:r>
      <w:r w:rsidR="00C36320" w:rsidRPr="002B5229">
        <w:rPr>
          <w:sz w:val="24"/>
          <w:szCs w:val="24"/>
        </w:rPr>
        <w:t xml:space="preserve">strongly </w:t>
      </w:r>
      <w:r w:rsidR="00DE4A22" w:rsidRPr="002B5229">
        <w:rPr>
          <w:sz w:val="24"/>
          <w:szCs w:val="24"/>
        </w:rPr>
        <w:t xml:space="preserve">recommend you </w:t>
      </w:r>
      <w:r w:rsidRPr="002B5229">
        <w:rPr>
          <w:sz w:val="24"/>
          <w:szCs w:val="24"/>
        </w:rPr>
        <w:t xml:space="preserve">still </w:t>
      </w:r>
      <w:r w:rsidR="00DE4A22" w:rsidRPr="002B5229">
        <w:rPr>
          <w:sz w:val="24"/>
          <w:szCs w:val="24"/>
        </w:rPr>
        <w:t xml:space="preserve">use </w:t>
      </w:r>
      <w:r w:rsidR="005845CF" w:rsidRPr="002B5229">
        <w:rPr>
          <w:sz w:val="24"/>
          <w:szCs w:val="24"/>
        </w:rPr>
        <w:t>the</w:t>
      </w:r>
      <w:r w:rsidR="00D04634" w:rsidRPr="002B5229">
        <w:rPr>
          <w:sz w:val="24"/>
          <w:szCs w:val="24"/>
        </w:rPr>
        <w:t xml:space="preserve"> </w:t>
      </w:r>
      <w:r w:rsidR="00DE4A22" w:rsidRPr="002B5229">
        <w:rPr>
          <w:sz w:val="24"/>
          <w:szCs w:val="24"/>
        </w:rPr>
        <w:t xml:space="preserve">key headings and questions in </w:t>
      </w:r>
      <w:r w:rsidR="005845CF" w:rsidRPr="002B5229">
        <w:rPr>
          <w:sz w:val="24"/>
          <w:szCs w:val="24"/>
        </w:rPr>
        <w:t>this template</w:t>
      </w:r>
      <w:r w:rsidR="00BD4BA4" w:rsidRPr="002B5229">
        <w:rPr>
          <w:sz w:val="24"/>
          <w:szCs w:val="24"/>
        </w:rPr>
        <w:t>,</w:t>
      </w:r>
      <w:r w:rsidR="005845CF" w:rsidRPr="002B5229">
        <w:rPr>
          <w:sz w:val="24"/>
          <w:szCs w:val="24"/>
        </w:rPr>
        <w:t xml:space="preserve"> </w:t>
      </w:r>
      <w:r w:rsidR="00DE4A22" w:rsidRPr="002B5229">
        <w:rPr>
          <w:sz w:val="24"/>
          <w:szCs w:val="24"/>
        </w:rPr>
        <w:t xml:space="preserve">to </w:t>
      </w:r>
      <w:r w:rsidR="002D3914" w:rsidRPr="002B5229">
        <w:rPr>
          <w:sz w:val="24"/>
          <w:szCs w:val="24"/>
        </w:rPr>
        <w:t xml:space="preserve">make sure </w:t>
      </w:r>
      <w:r w:rsidRPr="002B5229">
        <w:rPr>
          <w:sz w:val="24"/>
          <w:szCs w:val="24"/>
        </w:rPr>
        <w:t xml:space="preserve">you provide </w:t>
      </w:r>
      <w:r w:rsidR="00DE4A22" w:rsidRPr="002B5229">
        <w:rPr>
          <w:sz w:val="24"/>
          <w:szCs w:val="24"/>
        </w:rPr>
        <w:t xml:space="preserve">all the information we </w:t>
      </w:r>
      <w:r w:rsidRPr="002B5229">
        <w:rPr>
          <w:sz w:val="24"/>
          <w:szCs w:val="24"/>
        </w:rPr>
        <w:t>need</w:t>
      </w:r>
      <w:r w:rsidR="00DE4A22" w:rsidRPr="002B5229">
        <w:rPr>
          <w:sz w:val="24"/>
          <w:szCs w:val="24"/>
        </w:rPr>
        <w:t xml:space="preserve">. </w:t>
      </w:r>
    </w:p>
    <w:p w14:paraId="16D2B4CB" w14:textId="77777777" w:rsidR="00422EDF" w:rsidRPr="002B5229" w:rsidRDefault="00422EDF" w:rsidP="00B5734C">
      <w:pPr>
        <w:ind w:left="-993" w:right="284"/>
        <w:rPr>
          <w:sz w:val="24"/>
          <w:szCs w:val="24"/>
        </w:rPr>
      </w:pPr>
    </w:p>
    <w:p w14:paraId="4760CAB5" w14:textId="4E8984A7" w:rsidR="003E6793" w:rsidRDefault="002A0BD0" w:rsidP="003E6793">
      <w:pPr>
        <w:ind w:left="-993"/>
        <w:rPr>
          <w:sz w:val="24"/>
          <w:szCs w:val="24"/>
        </w:rPr>
      </w:pPr>
      <w:r w:rsidRPr="002B5229">
        <w:rPr>
          <w:sz w:val="24"/>
          <w:szCs w:val="24"/>
        </w:rPr>
        <w:t xml:space="preserve">If you </w:t>
      </w:r>
      <w:r w:rsidR="003E1593" w:rsidRPr="002B5229">
        <w:rPr>
          <w:sz w:val="24"/>
          <w:szCs w:val="24"/>
        </w:rPr>
        <w:t>would like to attach any</w:t>
      </w:r>
      <w:r w:rsidR="00AF3737" w:rsidRPr="002B5229">
        <w:rPr>
          <w:sz w:val="24"/>
          <w:szCs w:val="24"/>
        </w:rPr>
        <w:t xml:space="preserve"> additional</w:t>
      </w:r>
      <w:r w:rsidR="003E1593" w:rsidRPr="002B5229">
        <w:rPr>
          <w:sz w:val="24"/>
          <w:szCs w:val="24"/>
        </w:rPr>
        <w:t xml:space="preserve"> documents</w:t>
      </w:r>
      <w:r w:rsidR="00AF3737" w:rsidRPr="002B5229">
        <w:rPr>
          <w:sz w:val="24"/>
          <w:szCs w:val="24"/>
        </w:rPr>
        <w:t>,</w:t>
      </w:r>
      <w:r w:rsidR="00A34E80" w:rsidRPr="002B5229">
        <w:rPr>
          <w:sz w:val="24"/>
          <w:szCs w:val="24"/>
        </w:rPr>
        <w:t xml:space="preserve"> </w:t>
      </w:r>
      <w:r w:rsidRPr="002B5229">
        <w:rPr>
          <w:sz w:val="24"/>
          <w:szCs w:val="24"/>
        </w:rPr>
        <w:t>please include the</w:t>
      </w:r>
      <w:r w:rsidR="001653BE" w:rsidRPr="002B5229">
        <w:rPr>
          <w:sz w:val="24"/>
          <w:szCs w:val="24"/>
        </w:rPr>
        <w:t>m</w:t>
      </w:r>
      <w:r w:rsidRPr="002B5229">
        <w:rPr>
          <w:sz w:val="24"/>
          <w:szCs w:val="24"/>
        </w:rPr>
        <w:t xml:space="preserve"> </w:t>
      </w:r>
      <w:r w:rsidR="00787C33" w:rsidRPr="002B5229">
        <w:rPr>
          <w:sz w:val="24"/>
          <w:szCs w:val="24"/>
        </w:rPr>
        <w:t xml:space="preserve">at the end </w:t>
      </w:r>
      <w:r w:rsidR="003E1593" w:rsidRPr="002B5229">
        <w:rPr>
          <w:sz w:val="24"/>
          <w:szCs w:val="24"/>
        </w:rPr>
        <w:t>as appendices</w:t>
      </w:r>
      <w:r w:rsidR="00674764" w:rsidRPr="002B5229">
        <w:rPr>
          <w:sz w:val="24"/>
          <w:szCs w:val="24"/>
        </w:rPr>
        <w:t>.</w:t>
      </w:r>
      <w:r w:rsidR="00BA6199" w:rsidRPr="002B5229">
        <w:rPr>
          <w:sz w:val="24"/>
          <w:szCs w:val="24"/>
        </w:rPr>
        <w:t xml:space="preserve"> Try and keep these succinct and to the point.</w:t>
      </w:r>
      <w:bookmarkStart w:id="3" w:name="_Toc3902571"/>
    </w:p>
    <w:p w14:paraId="12ECFBB1" w14:textId="77777777" w:rsidR="003E6793" w:rsidRPr="003E6793" w:rsidRDefault="003E6793" w:rsidP="003E6793">
      <w:pPr>
        <w:ind w:left="-993"/>
        <w:rPr>
          <w:sz w:val="24"/>
          <w:szCs w:val="24"/>
        </w:rPr>
      </w:pPr>
    </w:p>
    <w:p w14:paraId="47B1C01D" w14:textId="4FA9FD21" w:rsidR="00960941" w:rsidRPr="003E6793" w:rsidRDefault="00BB68BE" w:rsidP="00B5734C">
      <w:pPr>
        <w:ind w:left="-993"/>
        <w:rPr>
          <w:rFonts w:eastAsiaTheme="majorEastAsia" w:cs="Calibri"/>
          <w:b/>
          <w:bCs/>
          <w:color w:val="007FAB"/>
          <w:sz w:val="34"/>
          <w:szCs w:val="34"/>
        </w:rPr>
      </w:pPr>
      <w:r w:rsidRPr="003E6793">
        <w:rPr>
          <w:rFonts w:eastAsiaTheme="majorEastAsia" w:cs="Calibri"/>
          <w:b/>
          <w:bCs/>
          <w:color w:val="007FAB"/>
          <w:sz w:val="34"/>
          <w:szCs w:val="34"/>
        </w:rPr>
        <w:t>Assessment of</w:t>
      </w:r>
      <w:r w:rsidR="0036673C" w:rsidRPr="003E6793">
        <w:rPr>
          <w:rFonts w:eastAsiaTheme="majorEastAsia" w:cs="Calibri"/>
          <w:b/>
          <w:bCs/>
          <w:color w:val="007FAB"/>
          <w:sz w:val="34"/>
          <w:szCs w:val="34"/>
        </w:rPr>
        <w:t xml:space="preserve"> proposed P</w:t>
      </w:r>
      <w:r w:rsidR="00960941" w:rsidRPr="003E6793">
        <w:rPr>
          <w:rFonts w:eastAsiaTheme="majorEastAsia" w:cs="Calibri"/>
          <w:b/>
          <w:bCs/>
          <w:color w:val="007FAB"/>
          <w:sz w:val="34"/>
          <w:szCs w:val="34"/>
        </w:rPr>
        <w:t>lans</w:t>
      </w:r>
      <w:bookmarkEnd w:id="3"/>
    </w:p>
    <w:p w14:paraId="0923FD64" w14:textId="50D4222F" w:rsidR="00EC0CF5" w:rsidRPr="003E6793" w:rsidRDefault="00B6684C" w:rsidP="00B5734C">
      <w:pPr>
        <w:ind w:left="-993"/>
        <w:rPr>
          <w:sz w:val="24"/>
          <w:szCs w:val="24"/>
        </w:rPr>
      </w:pPr>
      <w:r w:rsidRPr="003E6793">
        <w:rPr>
          <w:b/>
          <w:sz w:val="24"/>
          <w:szCs w:val="24"/>
        </w:rPr>
        <w:t xml:space="preserve">The criteria </w:t>
      </w:r>
      <w:r w:rsidR="00EC67A4" w:rsidRPr="003E6793">
        <w:rPr>
          <w:b/>
          <w:sz w:val="24"/>
          <w:szCs w:val="24"/>
        </w:rPr>
        <w:t>we</w:t>
      </w:r>
      <w:r w:rsidR="0036673C" w:rsidRPr="003E6793">
        <w:rPr>
          <w:b/>
          <w:sz w:val="24"/>
          <w:szCs w:val="24"/>
        </w:rPr>
        <w:t xml:space="preserve"> use for assessing proposed P</w:t>
      </w:r>
      <w:r w:rsidR="00712267" w:rsidRPr="003E6793">
        <w:rPr>
          <w:b/>
          <w:sz w:val="24"/>
          <w:szCs w:val="24"/>
        </w:rPr>
        <w:t>lans are set out in</w:t>
      </w:r>
      <w:r w:rsidR="007859F6" w:rsidRPr="003E6793">
        <w:rPr>
          <w:b/>
          <w:sz w:val="24"/>
          <w:szCs w:val="24"/>
        </w:rPr>
        <w:t xml:space="preserve"> </w:t>
      </w:r>
      <w:r w:rsidR="00E7193E" w:rsidRPr="003E6793">
        <w:rPr>
          <w:b/>
          <w:sz w:val="24"/>
          <w:szCs w:val="24"/>
        </w:rPr>
        <w:t xml:space="preserve">Plan Guidance and </w:t>
      </w:r>
      <w:r w:rsidR="007859F6" w:rsidRPr="003E6793">
        <w:rPr>
          <w:b/>
          <w:sz w:val="24"/>
          <w:szCs w:val="24"/>
        </w:rPr>
        <w:t>the</w:t>
      </w:r>
      <w:r w:rsidR="00712267" w:rsidRPr="003E6793">
        <w:rPr>
          <w:b/>
          <w:sz w:val="24"/>
          <w:szCs w:val="24"/>
        </w:rPr>
        <w:t xml:space="preserve"> </w:t>
      </w:r>
      <w:r w:rsidR="008E30CD" w:rsidRPr="003E6793">
        <w:rPr>
          <w:b/>
          <w:sz w:val="24"/>
          <w:szCs w:val="24"/>
        </w:rPr>
        <w:t>Gazette notice</w:t>
      </w:r>
      <w:r w:rsidRPr="003E6793">
        <w:rPr>
          <w:sz w:val="24"/>
          <w:szCs w:val="24"/>
        </w:rPr>
        <w:t xml:space="preserve">. Please refer to these criteria </w:t>
      </w:r>
      <w:r w:rsidR="00DF6E17" w:rsidRPr="003E6793">
        <w:rPr>
          <w:sz w:val="24"/>
          <w:szCs w:val="24"/>
        </w:rPr>
        <w:t>as you</w:t>
      </w:r>
      <w:r w:rsidRPr="003E6793">
        <w:rPr>
          <w:sz w:val="24"/>
          <w:szCs w:val="24"/>
        </w:rPr>
        <w:t xml:space="preserve"> complet</w:t>
      </w:r>
      <w:r w:rsidR="00DF6E17" w:rsidRPr="003E6793">
        <w:rPr>
          <w:sz w:val="24"/>
          <w:szCs w:val="24"/>
        </w:rPr>
        <w:t>e</w:t>
      </w:r>
      <w:r w:rsidRPr="003E6793">
        <w:rPr>
          <w:sz w:val="24"/>
          <w:szCs w:val="24"/>
        </w:rPr>
        <w:t xml:space="preserve"> each section.</w:t>
      </w:r>
    </w:p>
    <w:p w14:paraId="15FE8171" w14:textId="110DD9F3" w:rsidR="007841EF" w:rsidRPr="003E6793" w:rsidRDefault="006577BB" w:rsidP="00B5734C">
      <w:pPr>
        <w:ind w:left="-993"/>
        <w:rPr>
          <w:sz w:val="24"/>
          <w:szCs w:val="24"/>
        </w:rPr>
      </w:pPr>
      <w:r w:rsidRPr="003E6793">
        <w:rPr>
          <w:sz w:val="24"/>
          <w:szCs w:val="24"/>
        </w:rPr>
        <w:t xml:space="preserve">The criteria </w:t>
      </w:r>
      <w:r w:rsidR="007841EF" w:rsidRPr="003E6793">
        <w:rPr>
          <w:sz w:val="24"/>
          <w:szCs w:val="24"/>
        </w:rPr>
        <w:t>let</w:t>
      </w:r>
      <w:r w:rsidR="00960941" w:rsidRPr="003E6793">
        <w:rPr>
          <w:sz w:val="24"/>
          <w:szCs w:val="24"/>
        </w:rPr>
        <w:t xml:space="preserve"> </w:t>
      </w:r>
      <w:r w:rsidRPr="003E6793">
        <w:rPr>
          <w:sz w:val="24"/>
          <w:szCs w:val="24"/>
        </w:rPr>
        <w:t>us</w:t>
      </w:r>
      <w:r w:rsidR="00960941" w:rsidRPr="003E6793">
        <w:rPr>
          <w:sz w:val="24"/>
          <w:szCs w:val="24"/>
        </w:rPr>
        <w:t xml:space="preserve"> assess</w:t>
      </w:r>
      <w:r w:rsidR="007841EF" w:rsidRPr="003E6793">
        <w:rPr>
          <w:sz w:val="24"/>
          <w:szCs w:val="24"/>
        </w:rPr>
        <w:t>:</w:t>
      </w:r>
      <w:r w:rsidR="00960941" w:rsidRPr="003E6793">
        <w:rPr>
          <w:sz w:val="24"/>
          <w:szCs w:val="24"/>
        </w:rPr>
        <w:t xml:space="preserve"> </w:t>
      </w:r>
    </w:p>
    <w:p w14:paraId="0DA7C4C7" w14:textId="48E558FC" w:rsidR="007841EF" w:rsidRPr="003E6793" w:rsidRDefault="007841EF" w:rsidP="003E6793">
      <w:pPr>
        <w:pStyle w:val="ListParagraph"/>
        <w:numPr>
          <w:ilvl w:val="0"/>
          <w:numId w:val="44"/>
        </w:numPr>
        <w:rPr>
          <w:sz w:val="24"/>
          <w:szCs w:val="24"/>
        </w:rPr>
      </w:pPr>
      <w:r w:rsidRPr="003E6793">
        <w:rPr>
          <w:sz w:val="24"/>
          <w:szCs w:val="24"/>
        </w:rPr>
        <w:t>how</w:t>
      </w:r>
      <w:r w:rsidR="00900CBC" w:rsidRPr="003E6793">
        <w:rPr>
          <w:sz w:val="24"/>
          <w:szCs w:val="24"/>
        </w:rPr>
        <w:t xml:space="preserve"> </w:t>
      </w:r>
      <w:r w:rsidR="00B1737A" w:rsidRPr="003E6793">
        <w:rPr>
          <w:sz w:val="24"/>
          <w:szCs w:val="24"/>
        </w:rPr>
        <w:t>your</w:t>
      </w:r>
      <w:r w:rsidR="0036673C" w:rsidRPr="003E6793">
        <w:rPr>
          <w:sz w:val="24"/>
          <w:szCs w:val="24"/>
        </w:rPr>
        <w:t xml:space="preserve"> proposed P</w:t>
      </w:r>
      <w:r w:rsidR="00960941" w:rsidRPr="003E6793">
        <w:rPr>
          <w:sz w:val="24"/>
          <w:szCs w:val="24"/>
        </w:rPr>
        <w:t xml:space="preserve">lan </w:t>
      </w:r>
      <w:r w:rsidRPr="003E6793">
        <w:rPr>
          <w:sz w:val="24"/>
          <w:szCs w:val="24"/>
        </w:rPr>
        <w:t xml:space="preserve">aligns </w:t>
      </w:r>
      <w:r w:rsidR="00960941" w:rsidRPr="003E6793">
        <w:rPr>
          <w:sz w:val="24"/>
          <w:szCs w:val="24"/>
        </w:rPr>
        <w:t>with Government priorities</w:t>
      </w:r>
      <w:r w:rsidR="00712EFE" w:rsidRPr="003E6793">
        <w:rPr>
          <w:sz w:val="24"/>
          <w:szCs w:val="24"/>
        </w:rPr>
        <w:t>,</w:t>
      </w:r>
      <w:r w:rsidRPr="003E6793">
        <w:rPr>
          <w:sz w:val="24"/>
          <w:szCs w:val="24"/>
        </w:rPr>
        <w:t xml:space="preserve"> as well as</w:t>
      </w:r>
      <w:r w:rsidR="00712EFE" w:rsidRPr="003E6793">
        <w:rPr>
          <w:sz w:val="24"/>
          <w:szCs w:val="24"/>
        </w:rPr>
        <w:t xml:space="preserve"> </w:t>
      </w:r>
      <w:r w:rsidR="00960941" w:rsidRPr="003E6793">
        <w:rPr>
          <w:sz w:val="24"/>
          <w:szCs w:val="24"/>
        </w:rPr>
        <w:t>regional and national need</w:t>
      </w:r>
      <w:r w:rsidR="00712EFE" w:rsidRPr="003E6793">
        <w:rPr>
          <w:sz w:val="24"/>
          <w:szCs w:val="24"/>
        </w:rPr>
        <w:t>s</w:t>
      </w:r>
      <w:r w:rsidR="00960941" w:rsidRPr="003E6793">
        <w:rPr>
          <w:sz w:val="24"/>
          <w:szCs w:val="24"/>
        </w:rPr>
        <w:t xml:space="preserve">, </w:t>
      </w:r>
      <w:r w:rsidR="00712EFE" w:rsidRPr="003E6793">
        <w:rPr>
          <w:sz w:val="24"/>
          <w:szCs w:val="24"/>
        </w:rPr>
        <w:t xml:space="preserve">and </w:t>
      </w:r>
    </w:p>
    <w:p w14:paraId="69EBF6CB" w14:textId="1236E38E" w:rsidR="00C45E1F" w:rsidRDefault="00B1737A" w:rsidP="00C45E1F">
      <w:pPr>
        <w:pStyle w:val="ListParagraph"/>
        <w:numPr>
          <w:ilvl w:val="0"/>
          <w:numId w:val="44"/>
        </w:numPr>
        <w:rPr>
          <w:sz w:val="24"/>
          <w:szCs w:val="24"/>
        </w:rPr>
        <w:sectPr w:rsidR="00C45E1F" w:rsidSect="005978BC">
          <w:headerReference w:type="even" r:id="rId18"/>
          <w:headerReference w:type="default" r:id="rId19"/>
          <w:footerReference w:type="even" r:id="rId20"/>
          <w:footerReference w:type="default" r:id="rId21"/>
          <w:headerReference w:type="first" r:id="rId22"/>
          <w:pgSz w:w="11900" w:h="16840" w:code="9"/>
          <w:pgMar w:top="1440" w:right="1440" w:bottom="1440" w:left="1440" w:header="1134" w:footer="567" w:gutter="567"/>
          <w:cols w:space="708"/>
          <w:titlePg/>
          <w:docGrid w:linePitch="360"/>
        </w:sectPr>
      </w:pPr>
      <w:r w:rsidRPr="003E6793">
        <w:rPr>
          <w:sz w:val="24"/>
          <w:szCs w:val="24"/>
        </w:rPr>
        <w:t>your</w:t>
      </w:r>
      <w:r w:rsidR="0036673C" w:rsidRPr="003E6793">
        <w:rPr>
          <w:sz w:val="24"/>
          <w:szCs w:val="24"/>
        </w:rPr>
        <w:t xml:space="preserve"> capability to deliver on </w:t>
      </w:r>
      <w:r w:rsidR="00966837" w:rsidRPr="003E6793">
        <w:rPr>
          <w:sz w:val="24"/>
          <w:szCs w:val="24"/>
        </w:rPr>
        <w:t xml:space="preserve">the </w:t>
      </w:r>
      <w:r w:rsidR="0036673C" w:rsidRPr="003E6793">
        <w:rPr>
          <w:sz w:val="24"/>
          <w:szCs w:val="24"/>
        </w:rPr>
        <w:t>P</w:t>
      </w:r>
      <w:r w:rsidR="00960941" w:rsidRPr="003E6793">
        <w:rPr>
          <w:sz w:val="24"/>
          <w:szCs w:val="24"/>
        </w:rPr>
        <w:t>lan</w:t>
      </w:r>
    </w:p>
    <w:p w14:paraId="485D1588" w14:textId="4FE7B269" w:rsidR="003E6793" w:rsidRPr="00C45E1F" w:rsidRDefault="00D329AA" w:rsidP="00C45E1F">
      <w:pPr>
        <w:ind w:left="-993"/>
        <w:rPr>
          <w:sz w:val="24"/>
          <w:szCs w:val="24"/>
        </w:rPr>
      </w:pPr>
      <w:r w:rsidRPr="00C45E1F">
        <w:rPr>
          <w:rFonts w:eastAsia="Times New Roman"/>
          <w:sz w:val="24"/>
          <w:szCs w:val="22"/>
          <w:lang w:eastAsia="en-NZ"/>
        </w:rPr>
        <w:lastRenderedPageBreak/>
        <w:t xml:space="preserve">When assessing proposed Plans we will take a holistic approach and in addition to your Plan may also use a range of evidence, including: </w:t>
      </w:r>
    </w:p>
    <w:p w14:paraId="6430F75C" w14:textId="424ABDB8" w:rsidR="003E6793" w:rsidRPr="003E6793" w:rsidRDefault="00D329AA" w:rsidP="00C45E1F">
      <w:pPr>
        <w:pStyle w:val="ListParagraph"/>
        <w:numPr>
          <w:ilvl w:val="0"/>
          <w:numId w:val="45"/>
        </w:numPr>
        <w:ind w:left="-284"/>
        <w:rPr>
          <w:rFonts w:eastAsia="Times New Roman"/>
          <w:sz w:val="24"/>
          <w:szCs w:val="22"/>
          <w:lang w:eastAsia="en-NZ"/>
        </w:rPr>
      </w:pPr>
      <w:r w:rsidRPr="003E6793">
        <w:rPr>
          <w:sz w:val="24"/>
          <w:szCs w:val="24"/>
        </w:rPr>
        <w:t>the TEC’s engagement and monitoring information, including:</w:t>
      </w:r>
    </w:p>
    <w:p w14:paraId="043442C1" w14:textId="77777777" w:rsidR="003E6793" w:rsidRPr="003E6793" w:rsidRDefault="003E6793" w:rsidP="00C45E1F">
      <w:pPr>
        <w:pStyle w:val="Bulletparagraphs"/>
        <w:numPr>
          <w:ilvl w:val="1"/>
          <w:numId w:val="47"/>
        </w:numPr>
        <w:spacing w:after="0" w:line="240" w:lineRule="auto"/>
        <w:ind w:left="-567" w:firstLine="283"/>
      </w:pPr>
      <w:r w:rsidRPr="003E6793">
        <w:t xml:space="preserve">previous funding allocations; </w:t>
      </w:r>
    </w:p>
    <w:p w14:paraId="4E9DEEAB" w14:textId="77777777" w:rsidR="003E6793" w:rsidRDefault="003E6793" w:rsidP="00C45E1F">
      <w:pPr>
        <w:pStyle w:val="Bulletparagraphs"/>
        <w:numPr>
          <w:ilvl w:val="1"/>
          <w:numId w:val="47"/>
        </w:numPr>
        <w:spacing w:after="0" w:line="240" w:lineRule="auto"/>
        <w:ind w:hanging="11"/>
      </w:pPr>
      <w:r w:rsidRPr="003E6793">
        <w:t>past delivery, including under-delivery and over-delivery (above</w:t>
      </w:r>
    </w:p>
    <w:p w14:paraId="63F18E46" w14:textId="587D010B" w:rsidR="003E6793" w:rsidRPr="003E6793" w:rsidRDefault="003E6793" w:rsidP="00C45E1F">
      <w:pPr>
        <w:pStyle w:val="Bulletparagraphs"/>
        <w:numPr>
          <w:ilvl w:val="0"/>
          <w:numId w:val="0"/>
        </w:numPr>
        <w:spacing w:after="0" w:line="240" w:lineRule="auto"/>
      </w:pPr>
      <w:r w:rsidRPr="003E6793">
        <w:t>105% where relevant);</w:t>
      </w:r>
    </w:p>
    <w:p w14:paraId="44EBFB0E" w14:textId="77777777" w:rsidR="003E6793" w:rsidRPr="003E6793" w:rsidRDefault="003E6793" w:rsidP="00C45E1F">
      <w:pPr>
        <w:pStyle w:val="Bulletparagraphs"/>
        <w:numPr>
          <w:ilvl w:val="1"/>
          <w:numId w:val="47"/>
        </w:numPr>
        <w:spacing w:after="0" w:line="240" w:lineRule="auto"/>
        <w:ind w:hanging="11"/>
      </w:pPr>
      <w:r w:rsidRPr="003E6793">
        <w:t>achievement against previous LSPs and DAPs (where applicable);</w:t>
      </w:r>
    </w:p>
    <w:p w14:paraId="2C0B29F2" w14:textId="77777777" w:rsidR="003E6793" w:rsidRPr="003E6793" w:rsidRDefault="003E6793" w:rsidP="00C45E1F">
      <w:pPr>
        <w:pStyle w:val="Bulletparagraphs"/>
        <w:numPr>
          <w:ilvl w:val="1"/>
          <w:numId w:val="47"/>
        </w:numPr>
        <w:spacing w:after="0" w:line="240" w:lineRule="auto"/>
        <w:ind w:hanging="11"/>
      </w:pPr>
      <w:r w:rsidRPr="003E6793">
        <w:t>organisational and financial data;</w:t>
      </w:r>
    </w:p>
    <w:p w14:paraId="4354E4EF" w14:textId="77777777" w:rsidR="003E6793" w:rsidRPr="003E6793" w:rsidRDefault="003E6793" w:rsidP="00C45E1F">
      <w:pPr>
        <w:pStyle w:val="Bulletparagraphs"/>
        <w:numPr>
          <w:ilvl w:val="1"/>
          <w:numId w:val="47"/>
        </w:numPr>
        <w:spacing w:after="0" w:line="240" w:lineRule="auto"/>
        <w:ind w:hanging="11"/>
      </w:pPr>
      <w:r w:rsidRPr="003E6793">
        <w:t xml:space="preserve">educational performance indicators; </w:t>
      </w:r>
    </w:p>
    <w:p w14:paraId="7A27EA48" w14:textId="0C8D0E9B" w:rsidR="003E6793" w:rsidRDefault="003E6793" w:rsidP="00C45E1F">
      <w:pPr>
        <w:pStyle w:val="Bulletparagraphs"/>
        <w:numPr>
          <w:ilvl w:val="1"/>
          <w:numId w:val="47"/>
        </w:numPr>
        <w:spacing w:after="0" w:line="240" w:lineRule="auto"/>
        <w:ind w:hanging="11"/>
      </w:pPr>
      <w:r w:rsidRPr="003E6793">
        <w:t xml:space="preserve">other indicators of performance; </w:t>
      </w:r>
    </w:p>
    <w:p w14:paraId="2C07F23B" w14:textId="1658B553" w:rsidR="00D329AA" w:rsidRPr="003E6793" w:rsidRDefault="00D329AA" w:rsidP="00C45E1F">
      <w:pPr>
        <w:pStyle w:val="Bulletparagraphs"/>
        <w:numPr>
          <w:ilvl w:val="0"/>
          <w:numId w:val="46"/>
        </w:numPr>
        <w:spacing w:after="0" w:line="240" w:lineRule="auto"/>
        <w:ind w:left="-426" w:firstLine="142"/>
      </w:pPr>
      <w:r w:rsidRPr="003E6793">
        <w:t xml:space="preserve">quality assurance bodies’ information and reports; </w:t>
      </w:r>
    </w:p>
    <w:p w14:paraId="47E493EE" w14:textId="77777777" w:rsidR="00D329AA" w:rsidRPr="003E6793" w:rsidRDefault="00D329AA" w:rsidP="00C45E1F">
      <w:pPr>
        <w:pStyle w:val="Bulletparagraphs"/>
        <w:numPr>
          <w:ilvl w:val="0"/>
          <w:numId w:val="46"/>
        </w:numPr>
        <w:spacing w:after="0" w:line="240" w:lineRule="auto"/>
        <w:ind w:left="-426" w:firstLine="142"/>
      </w:pPr>
      <w:r w:rsidRPr="003E6793">
        <w:t xml:space="preserve">Plan engagement (where applicable); </w:t>
      </w:r>
    </w:p>
    <w:p w14:paraId="270BEAC7" w14:textId="77777777" w:rsidR="00D329AA" w:rsidRPr="003E6793" w:rsidRDefault="00D329AA" w:rsidP="00C45E1F">
      <w:pPr>
        <w:pStyle w:val="Bulletparagraphs"/>
        <w:numPr>
          <w:ilvl w:val="0"/>
          <w:numId w:val="46"/>
        </w:numPr>
        <w:spacing w:after="0" w:line="240" w:lineRule="auto"/>
        <w:ind w:left="-426" w:firstLine="142"/>
      </w:pPr>
      <w:r w:rsidRPr="003E6793">
        <w:t xml:space="preserve">national and regional demographic and economic data, </w:t>
      </w:r>
    </w:p>
    <w:p w14:paraId="0F3A9B8E" w14:textId="77777777" w:rsidR="00D329AA" w:rsidRPr="003E6793" w:rsidRDefault="00D329AA" w:rsidP="00C45E1F">
      <w:pPr>
        <w:pStyle w:val="Bulletparagraphs"/>
        <w:numPr>
          <w:ilvl w:val="0"/>
          <w:numId w:val="46"/>
        </w:numPr>
        <w:spacing w:after="0" w:line="240" w:lineRule="auto"/>
        <w:ind w:left="-426" w:firstLine="142"/>
      </w:pPr>
      <w:r w:rsidRPr="003E6793">
        <w:t>information about the post-study outcomes of learners,</w:t>
      </w:r>
    </w:p>
    <w:p w14:paraId="566E4018" w14:textId="77777777" w:rsidR="00D329AA" w:rsidRPr="003E6793" w:rsidRDefault="00D329AA" w:rsidP="00C45E1F">
      <w:pPr>
        <w:pStyle w:val="Bulletparagraphs"/>
        <w:numPr>
          <w:ilvl w:val="0"/>
          <w:numId w:val="46"/>
        </w:numPr>
        <w:spacing w:after="0" w:line="240" w:lineRule="auto"/>
        <w:ind w:left="-426" w:firstLine="142"/>
      </w:pPr>
      <w:r w:rsidRPr="003E6793">
        <w:t>provider annual reports and strategic plans;</w:t>
      </w:r>
    </w:p>
    <w:p w14:paraId="40F1E31E" w14:textId="0788F395" w:rsidR="00D329AA" w:rsidRDefault="00D329AA" w:rsidP="00C45E1F">
      <w:pPr>
        <w:pStyle w:val="Bulletparagraphs"/>
        <w:numPr>
          <w:ilvl w:val="0"/>
          <w:numId w:val="46"/>
        </w:numPr>
        <w:spacing w:after="0" w:line="240" w:lineRule="auto"/>
        <w:ind w:left="-426" w:firstLine="142"/>
      </w:pPr>
      <w:r w:rsidRPr="003E6793">
        <w:t>providers previous Plans, commitments and progress.</w:t>
      </w:r>
    </w:p>
    <w:p w14:paraId="57D4B24F" w14:textId="77777777" w:rsidR="00C45E1F" w:rsidRDefault="00C45E1F" w:rsidP="00C45E1F">
      <w:pPr>
        <w:pStyle w:val="Bulletparagraphs"/>
        <w:numPr>
          <w:ilvl w:val="0"/>
          <w:numId w:val="0"/>
        </w:numPr>
        <w:spacing w:after="0" w:line="240" w:lineRule="auto"/>
        <w:ind w:left="-284"/>
      </w:pPr>
    </w:p>
    <w:p w14:paraId="150D882E" w14:textId="77777777" w:rsidR="00EC67A4" w:rsidRPr="00C45E1F" w:rsidRDefault="00EC67A4" w:rsidP="00B5734C">
      <w:pPr>
        <w:ind w:left="-993"/>
        <w:rPr>
          <w:rFonts w:eastAsiaTheme="majorEastAsia" w:cs="Calibri"/>
          <w:b/>
          <w:bCs/>
          <w:color w:val="007FAB"/>
          <w:sz w:val="34"/>
          <w:szCs w:val="34"/>
        </w:rPr>
      </w:pPr>
      <w:bookmarkStart w:id="4" w:name="_Toc3902572"/>
      <w:r w:rsidRPr="00C45E1F">
        <w:rPr>
          <w:rFonts w:eastAsiaTheme="majorEastAsia" w:cs="Calibri"/>
          <w:b/>
          <w:bCs/>
          <w:color w:val="007FAB"/>
          <w:sz w:val="34"/>
          <w:szCs w:val="34"/>
        </w:rPr>
        <w:t xml:space="preserve">Templates </w:t>
      </w:r>
      <w:bookmarkEnd w:id="4"/>
      <w:r w:rsidR="00E7193E" w:rsidRPr="00C45E1F">
        <w:rPr>
          <w:rFonts w:eastAsiaTheme="majorEastAsia" w:cs="Calibri"/>
          <w:b/>
          <w:bCs/>
          <w:color w:val="007FAB"/>
          <w:sz w:val="34"/>
          <w:szCs w:val="34"/>
        </w:rPr>
        <w:t>and key deadlines</w:t>
      </w:r>
    </w:p>
    <w:p w14:paraId="409D135C" w14:textId="45B13FA2" w:rsidR="00422EDF" w:rsidRPr="00C45E1F" w:rsidRDefault="00BD4BA4" w:rsidP="00B5734C">
      <w:pPr>
        <w:ind w:left="-993"/>
        <w:rPr>
          <w:sz w:val="24"/>
          <w:szCs w:val="24"/>
        </w:rPr>
      </w:pPr>
      <w:r w:rsidRPr="00C45E1F">
        <w:rPr>
          <w:sz w:val="24"/>
          <w:szCs w:val="24"/>
        </w:rPr>
        <w:t xml:space="preserve">You must submit your </w:t>
      </w:r>
      <w:r w:rsidR="00A27E9E" w:rsidRPr="00C45E1F">
        <w:rPr>
          <w:sz w:val="24"/>
          <w:szCs w:val="24"/>
        </w:rPr>
        <w:t xml:space="preserve">full </w:t>
      </w:r>
      <w:r w:rsidRPr="00C45E1F">
        <w:rPr>
          <w:sz w:val="24"/>
          <w:szCs w:val="24"/>
        </w:rPr>
        <w:t>Plan by</w:t>
      </w:r>
      <w:r w:rsidR="00FC3C95" w:rsidRPr="00C45E1F">
        <w:rPr>
          <w:sz w:val="24"/>
          <w:szCs w:val="24"/>
        </w:rPr>
        <w:t xml:space="preserve"> </w:t>
      </w:r>
      <w:r w:rsidR="00E47F9B" w:rsidRPr="00C45E1F">
        <w:rPr>
          <w:b/>
          <w:sz w:val="24"/>
          <w:szCs w:val="24"/>
        </w:rPr>
        <w:t>5</w:t>
      </w:r>
      <w:r w:rsidR="00C36320" w:rsidRPr="00C45E1F">
        <w:rPr>
          <w:b/>
          <w:sz w:val="24"/>
          <w:szCs w:val="24"/>
        </w:rPr>
        <w:t xml:space="preserve"> July</w:t>
      </w:r>
      <w:r w:rsidR="00712EFE" w:rsidRPr="00C45E1F">
        <w:rPr>
          <w:b/>
          <w:sz w:val="24"/>
          <w:szCs w:val="24"/>
        </w:rPr>
        <w:t xml:space="preserve"> </w:t>
      </w:r>
      <w:r w:rsidR="00CB0BC1" w:rsidRPr="00C45E1F">
        <w:rPr>
          <w:b/>
          <w:sz w:val="24"/>
          <w:szCs w:val="24"/>
        </w:rPr>
        <w:t>20</w:t>
      </w:r>
      <w:r w:rsidR="005047AD" w:rsidRPr="00C45E1F">
        <w:rPr>
          <w:b/>
          <w:sz w:val="24"/>
          <w:szCs w:val="24"/>
        </w:rPr>
        <w:t>2</w:t>
      </w:r>
      <w:r w:rsidR="00E47F9B" w:rsidRPr="00C45E1F">
        <w:rPr>
          <w:b/>
          <w:sz w:val="24"/>
          <w:szCs w:val="24"/>
        </w:rPr>
        <w:t>4</w:t>
      </w:r>
      <w:r w:rsidR="00CB0BC1" w:rsidRPr="00C45E1F">
        <w:rPr>
          <w:b/>
          <w:sz w:val="24"/>
          <w:szCs w:val="24"/>
        </w:rPr>
        <w:t>.</w:t>
      </w:r>
      <w:r w:rsidR="00CB0BC1" w:rsidRPr="00C45E1F">
        <w:rPr>
          <w:sz w:val="24"/>
          <w:szCs w:val="24"/>
        </w:rPr>
        <w:t xml:space="preserve"> This </w:t>
      </w:r>
      <w:r w:rsidR="00422EDF" w:rsidRPr="00C45E1F">
        <w:rPr>
          <w:sz w:val="24"/>
          <w:szCs w:val="24"/>
        </w:rPr>
        <w:t xml:space="preserve">may </w:t>
      </w:r>
      <w:r w:rsidR="00CB0BC1" w:rsidRPr="00C45E1F">
        <w:rPr>
          <w:sz w:val="24"/>
          <w:szCs w:val="24"/>
        </w:rPr>
        <w:t>include</w:t>
      </w:r>
      <w:r w:rsidR="00422EDF" w:rsidRPr="00C45E1F">
        <w:rPr>
          <w:sz w:val="24"/>
          <w:szCs w:val="24"/>
        </w:rPr>
        <w:t>:</w:t>
      </w:r>
    </w:p>
    <w:p w14:paraId="4A0E9241" w14:textId="11DD2EC6" w:rsidR="00422EDF" w:rsidRPr="00C45E1F" w:rsidRDefault="00CB0BC1" w:rsidP="00C45E1F">
      <w:pPr>
        <w:pStyle w:val="ListParagraph"/>
        <w:numPr>
          <w:ilvl w:val="0"/>
          <w:numId w:val="48"/>
        </w:numPr>
        <w:rPr>
          <w:sz w:val="24"/>
          <w:szCs w:val="24"/>
        </w:rPr>
      </w:pPr>
      <w:r w:rsidRPr="00C45E1F">
        <w:rPr>
          <w:sz w:val="24"/>
          <w:szCs w:val="24"/>
        </w:rPr>
        <w:t xml:space="preserve">your </w:t>
      </w:r>
      <w:r w:rsidR="00743E31" w:rsidRPr="00C45E1F">
        <w:rPr>
          <w:sz w:val="24"/>
          <w:szCs w:val="24"/>
        </w:rPr>
        <w:t>Strategic Intent (covered by this template),</w:t>
      </w:r>
      <w:r w:rsidRPr="00C45E1F">
        <w:rPr>
          <w:sz w:val="24"/>
          <w:szCs w:val="24"/>
        </w:rPr>
        <w:t xml:space="preserve"> </w:t>
      </w:r>
      <w:r w:rsidR="00743E31" w:rsidRPr="00C45E1F">
        <w:rPr>
          <w:sz w:val="24"/>
          <w:szCs w:val="24"/>
        </w:rPr>
        <w:t xml:space="preserve">as well as </w:t>
      </w:r>
    </w:p>
    <w:p w14:paraId="5A92E543" w14:textId="689B988B" w:rsidR="00422EDF" w:rsidRPr="00C45E1F" w:rsidRDefault="00743E31" w:rsidP="00C45E1F">
      <w:pPr>
        <w:pStyle w:val="ListParagraph"/>
        <w:numPr>
          <w:ilvl w:val="0"/>
          <w:numId w:val="48"/>
        </w:numPr>
        <w:rPr>
          <w:sz w:val="24"/>
          <w:szCs w:val="24"/>
        </w:rPr>
      </w:pPr>
      <w:r w:rsidRPr="00C45E1F">
        <w:rPr>
          <w:sz w:val="24"/>
          <w:szCs w:val="24"/>
        </w:rPr>
        <w:t>your</w:t>
      </w:r>
      <w:r w:rsidR="00D329AA" w:rsidRPr="00C45E1F">
        <w:rPr>
          <w:sz w:val="24"/>
          <w:szCs w:val="24"/>
        </w:rPr>
        <w:t xml:space="preserve"> Learner Success Plan or significant progress update</w:t>
      </w:r>
      <w:r w:rsidR="00422EDF" w:rsidRPr="00C45E1F">
        <w:rPr>
          <w:sz w:val="24"/>
          <w:szCs w:val="24"/>
        </w:rPr>
        <w:t xml:space="preserve"> (to your LSP) using the templates provided</w:t>
      </w:r>
    </w:p>
    <w:p w14:paraId="2D8D4865" w14:textId="77777777" w:rsidR="00422EDF" w:rsidRPr="00C45E1F" w:rsidRDefault="00422EDF" w:rsidP="00C45E1F">
      <w:pPr>
        <w:pStyle w:val="ListParagraph"/>
        <w:numPr>
          <w:ilvl w:val="0"/>
          <w:numId w:val="48"/>
        </w:numPr>
        <w:rPr>
          <w:sz w:val="24"/>
          <w:szCs w:val="24"/>
        </w:rPr>
      </w:pPr>
      <w:r w:rsidRPr="00C45E1F">
        <w:rPr>
          <w:sz w:val="24"/>
          <w:szCs w:val="24"/>
        </w:rPr>
        <w:t xml:space="preserve">your </w:t>
      </w:r>
      <w:r w:rsidR="00C36320" w:rsidRPr="00C45E1F">
        <w:rPr>
          <w:sz w:val="24"/>
          <w:szCs w:val="24"/>
        </w:rPr>
        <w:t>Disability Action Plan (DAP)</w:t>
      </w:r>
      <w:r w:rsidRPr="00C45E1F">
        <w:rPr>
          <w:sz w:val="24"/>
          <w:szCs w:val="24"/>
        </w:rPr>
        <w:t xml:space="preserve"> or significant progress update (to your DAP)</w:t>
      </w:r>
      <w:r w:rsidR="00C36320" w:rsidRPr="00C45E1F">
        <w:rPr>
          <w:sz w:val="24"/>
          <w:szCs w:val="24"/>
        </w:rPr>
        <w:t>,</w:t>
      </w:r>
      <w:r w:rsidR="00743E31" w:rsidRPr="00C45E1F">
        <w:rPr>
          <w:sz w:val="24"/>
          <w:szCs w:val="24"/>
        </w:rPr>
        <w:t xml:space="preserve"> </w:t>
      </w:r>
    </w:p>
    <w:p w14:paraId="0AC1C2BF" w14:textId="31D5C867" w:rsidR="00422EDF" w:rsidRPr="00C45E1F" w:rsidRDefault="00CB0BC1" w:rsidP="00C45E1F">
      <w:pPr>
        <w:pStyle w:val="ListParagraph"/>
        <w:numPr>
          <w:ilvl w:val="0"/>
          <w:numId w:val="48"/>
        </w:numPr>
        <w:rPr>
          <w:sz w:val="24"/>
          <w:szCs w:val="24"/>
        </w:rPr>
      </w:pPr>
      <w:r w:rsidRPr="00C45E1F">
        <w:rPr>
          <w:sz w:val="24"/>
          <w:szCs w:val="24"/>
        </w:rPr>
        <w:t>Mix of Provision (MoP) template</w:t>
      </w:r>
      <w:r w:rsidR="000D5C29" w:rsidRPr="00C45E1F">
        <w:rPr>
          <w:sz w:val="24"/>
          <w:szCs w:val="24"/>
        </w:rPr>
        <w:t>s</w:t>
      </w:r>
      <w:r w:rsidR="00422EDF" w:rsidRPr="00C45E1F">
        <w:rPr>
          <w:sz w:val="24"/>
          <w:szCs w:val="24"/>
        </w:rPr>
        <w:t>,</w:t>
      </w:r>
      <w:r w:rsidRPr="00C45E1F">
        <w:rPr>
          <w:sz w:val="24"/>
          <w:szCs w:val="24"/>
        </w:rPr>
        <w:t xml:space="preserve"> and </w:t>
      </w:r>
    </w:p>
    <w:p w14:paraId="0E7FB91C" w14:textId="4DABE8ED" w:rsidR="00422EDF" w:rsidRPr="00C45E1F" w:rsidRDefault="00AF3737" w:rsidP="00C45E1F">
      <w:pPr>
        <w:pStyle w:val="ListParagraph"/>
        <w:numPr>
          <w:ilvl w:val="0"/>
          <w:numId w:val="48"/>
        </w:numPr>
        <w:rPr>
          <w:sz w:val="24"/>
          <w:szCs w:val="24"/>
        </w:rPr>
      </w:pPr>
      <w:r w:rsidRPr="00C45E1F">
        <w:rPr>
          <w:sz w:val="24"/>
          <w:szCs w:val="24"/>
        </w:rPr>
        <w:t>E</w:t>
      </w:r>
      <w:r w:rsidR="00FD2912" w:rsidRPr="00C45E1F">
        <w:rPr>
          <w:sz w:val="24"/>
          <w:szCs w:val="24"/>
        </w:rPr>
        <w:t xml:space="preserve">ducational </w:t>
      </w:r>
      <w:r w:rsidRPr="00C45E1F">
        <w:rPr>
          <w:sz w:val="24"/>
          <w:szCs w:val="24"/>
        </w:rPr>
        <w:t>Pe</w:t>
      </w:r>
      <w:r w:rsidR="00FD2912" w:rsidRPr="00C45E1F">
        <w:rPr>
          <w:sz w:val="24"/>
          <w:szCs w:val="24"/>
        </w:rPr>
        <w:t xml:space="preserve">rformance </w:t>
      </w:r>
      <w:r w:rsidRPr="00C45E1F">
        <w:rPr>
          <w:sz w:val="24"/>
          <w:szCs w:val="24"/>
        </w:rPr>
        <w:t>I</w:t>
      </w:r>
      <w:r w:rsidR="00FD2912" w:rsidRPr="00C45E1F">
        <w:rPr>
          <w:sz w:val="24"/>
          <w:szCs w:val="24"/>
        </w:rPr>
        <w:t xml:space="preserve">ndicator </w:t>
      </w:r>
      <w:r w:rsidRPr="00C45E1F">
        <w:rPr>
          <w:sz w:val="24"/>
          <w:szCs w:val="24"/>
        </w:rPr>
        <w:t>C</w:t>
      </w:r>
      <w:r w:rsidR="00FD2912" w:rsidRPr="00C45E1F">
        <w:rPr>
          <w:sz w:val="24"/>
          <w:szCs w:val="24"/>
        </w:rPr>
        <w:t>ommitments</w:t>
      </w:r>
      <w:r w:rsidR="00071986" w:rsidRPr="00C45E1F">
        <w:rPr>
          <w:sz w:val="24"/>
          <w:szCs w:val="24"/>
        </w:rPr>
        <w:t xml:space="preserve"> (EPIC)</w:t>
      </w:r>
      <w:r w:rsidR="00FD2912" w:rsidRPr="00C45E1F">
        <w:rPr>
          <w:sz w:val="24"/>
          <w:szCs w:val="24"/>
        </w:rPr>
        <w:t xml:space="preserve"> </w:t>
      </w:r>
      <w:r w:rsidR="00CB0BC1" w:rsidRPr="00C45E1F">
        <w:rPr>
          <w:sz w:val="24"/>
          <w:szCs w:val="24"/>
        </w:rPr>
        <w:t>template</w:t>
      </w:r>
      <w:r w:rsidR="00D278F1" w:rsidRPr="00C45E1F">
        <w:rPr>
          <w:sz w:val="24"/>
          <w:szCs w:val="24"/>
        </w:rPr>
        <w:t>.</w:t>
      </w:r>
      <w:r w:rsidR="005E5D94" w:rsidRPr="00C45E1F">
        <w:rPr>
          <w:rStyle w:val="FootnoteReference"/>
          <w:sz w:val="24"/>
          <w:szCs w:val="24"/>
        </w:rPr>
        <w:footnoteReference w:id="1"/>
      </w:r>
    </w:p>
    <w:p w14:paraId="3EF25741" w14:textId="77777777" w:rsidR="00422EDF" w:rsidRPr="00C45E1F" w:rsidRDefault="00422EDF" w:rsidP="006262EB">
      <w:pPr>
        <w:ind w:left="-1985"/>
        <w:rPr>
          <w:sz w:val="24"/>
          <w:szCs w:val="24"/>
        </w:rPr>
      </w:pPr>
    </w:p>
    <w:p w14:paraId="0A68EE8C" w14:textId="30EB78C7" w:rsidR="00422EDF" w:rsidRPr="00C45E1F" w:rsidRDefault="00422EDF" w:rsidP="005845CF">
      <w:pPr>
        <w:ind w:left="-993"/>
        <w:rPr>
          <w:rFonts w:asciiTheme="minorHAnsi" w:hAnsiTheme="minorHAnsi" w:cstheme="minorHAnsi"/>
          <w:color w:val="auto"/>
          <w:sz w:val="24"/>
          <w:szCs w:val="24"/>
          <w:shd w:val="clear" w:color="auto" w:fill="FFFFFF"/>
        </w:rPr>
      </w:pPr>
      <w:bookmarkStart w:id="5" w:name="_Toc3902573"/>
      <w:r w:rsidRPr="00C45E1F">
        <w:rPr>
          <w:rFonts w:asciiTheme="minorHAnsi" w:hAnsiTheme="minorHAnsi" w:cstheme="minorHAnsi"/>
          <w:color w:val="auto"/>
          <w:sz w:val="24"/>
          <w:szCs w:val="24"/>
          <w:shd w:val="clear" w:color="auto" w:fill="FFFFFF"/>
        </w:rPr>
        <w:t xml:space="preserve">Refer to the page </w:t>
      </w:r>
      <w:r w:rsidR="00B74652">
        <w:rPr>
          <w:rFonts w:asciiTheme="minorHAnsi" w:hAnsiTheme="minorHAnsi" w:cstheme="minorHAnsi"/>
          <w:color w:val="auto"/>
          <w:sz w:val="24"/>
          <w:szCs w:val="24"/>
          <w:shd w:val="clear" w:color="auto" w:fill="FFFFFF"/>
        </w:rPr>
        <w:t>70-71</w:t>
      </w:r>
      <w:r w:rsidRPr="00C45E1F">
        <w:rPr>
          <w:rFonts w:asciiTheme="minorHAnsi" w:hAnsiTheme="minorHAnsi" w:cstheme="minorHAnsi"/>
          <w:color w:val="auto"/>
          <w:sz w:val="24"/>
          <w:szCs w:val="24"/>
          <w:shd w:val="clear" w:color="auto" w:fill="FFFFFF"/>
        </w:rPr>
        <w:t xml:space="preserve"> of Plan Guidance to help you understand the parts of a Plan you need to submit.</w:t>
      </w:r>
    </w:p>
    <w:p w14:paraId="7D20610D" w14:textId="5FDA9B09" w:rsidR="00794167" w:rsidRPr="00C45E1F" w:rsidRDefault="00E42390" w:rsidP="00C45E1F">
      <w:pPr>
        <w:ind w:left="-993"/>
        <w:rPr>
          <w:rFonts w:asciiTheme="minorHAnsi" w:eastAsiaTheme="majorEastAsia" w:hAnsiTheme="minorHAnsi" w:cstheme="minorHAnsi"/>
          <w:b/>
          <w:bCs/>
          <w:color w:val="8D922E"/>
          <w:sz w:val="36"/>
          <w:szCs w:val="36"/>
        </w:rPr>
      </w:pPr>
      <w:r w:rsidRPr="00C45E1F">
        <w:rPr>
          <w:rFonts w:asciiTheme="minorHAnsi" w:hAnsiTheme="minorHAnsi" w:cstheme="minorHAnsi"/>
          <w:color w:val="auto"/>
          <w:sz w:val="24"/>
          <w:szCs w:val="24"/>
          <w:shd w:val="clear" w:color="auto" w:fill="FFFFFF"/>
        </w:rPr>
        <w:t xml:space="preserve">If you </w:t>
      </w:r>
      <w:r w:rsidR="00753906" w:rsidRPr="00C45E1F">
        <w:rPr>
          <w:rFonts w:asciiTheme="minorHAnsi" w:hAnsiTheme="minorHAnsi" w:cstheme="minorHAnsi"/>
          <w:color w:val="auto"/>
          <w:sz w:val="24"/>
          <w:szCs w:val="24"/>
          <w:shd w:val="clear" w:color="auto" w:fill="FFFFFF"/>
        </w:rPr>
        <w:t>wish to request</w:t>
      </w:r>
      <w:r w:rsidRPr="00C45E1F">
        <w:rPr>
          <w:rFonts w:asciiTheme="minorHAnsi" w:hAnsiTheme="minorHAnsi" w:cstheme="minorHAnsi"/>
          <w:color w:val="auto"/>
          <w:sz w:val="24"/>
          <w:szCs w:val="24"/>
          <w:shd w:val="clear" w:color="auto" w:fill="FFFFFF"/>
        </w:rPr>
        <w:t xml:space="preserve"> additional funding</w:t>
      </w:r>
      <w:r w:rsidRPr="00C45E1F">
        <w:rPr>
          <w:rFonts w:asciiTheme="minorHAnsi" w:hAnsiTheme="minorHAnsi" w:cstheme="minorHAnsi"/>
          <w:color w:val="auto"/>
          <w:sz w:val="24"/>
          <w:szCs w:val="24"/>
        </w:rPr>
        <w:t xml:space="preserve"> for 202</w:t>
      </w:r>
      <w:r w:rsidR="00D329AA" w:rsidRPr="00C45E1F">
        <w:rPr>
          <w:rFonts w:asciiTheme="minorHAnsi" w:hAnsiTheme="minorHAnsi" w:cstheme="minorHAnsi"/>
          <w:color w:val="auto"/>
          <w:sz w:val="24"/>
          <w:szCs w:val="24"/>
        </w:rPr>
        <w:t>5</w:t>
      </w:r>
      <w:r w:rsidR="00317998" w:rsidRPr="00C45E1F">
        <w:rPr>
          <w:rFonts w:asciiTheme="minorHAnsi" w:hAnsiTheme="minorHAnsi" w:cstheme="minorHAnsi"/>
          <w:color w:val="auto"/>
          <w:sz w:val="24"/>
          <w:szCs w:val="24"/>
        </w:rPr>
        <w:t xml:space="preserve"> (beyond your indicative allocation)</w:t>
      </w:r>
      <w:r w:rsidRPr="00C45E1F">
        <w:rPr>
          <w:rFonts w:asciiTheme="minorHAnsi" w:hAnsiTheme="minorHAnsi" w:cstheme="minorHAnsi"/>
          <w:color w:val="auto"/>
          <w:sz w:val="24"/>
          <w:szCs w:val="24"/>
          <w:shd w:val="clear" w:color="auto" w:fill="FFFFFF"/>
        </w:rPr>
        <w:t xml:space="preserve">, you </w:t>
      </w:r>
      <w:r w:rsidR="00C36320" w:rsidRPr="00C45E1F">
        <w:rPr>
          <w:rFonts w:asciiTheme="minorHAnsi" w:hAnsiTheme="minorHAnsi" w:cstheme="minorHAnsi"/>
          <w:color w:val="auto"/>
          <w:sz w:val="24"/>
          <w:szCs w:val="24"/>
          <w:shd w:val="clear" w:color="auto" w:fill="FFFFFF"/>
        </w:rPr>
        <w:t xml:space="preserve">may </w:t>
      </w:r>
      <w:r w:rsidRPr="00C45E1F">
        <w:rPr>
          <w:rFonts w:asciiTheme="minorHAnsi" w:hAnsiTheme="minorHAnsi" w:cstheme="minorHAnsi"/>
          <w:color w:val="auto"/>
          <w:sz w:val="24"/>
          <w:szCs w:val="24"/>
          <w:shd w:val="clear" w:color="auto" w:fill="FFFFFF"/>
        </w:rPr>
        <w:t xml:space="preserve">need to complete </w:t>
      </w:r>
      <w:r w:rsidR="00C36320" w:rsidRPr="00C45E1F">
        <w:rPr>
          <w:rFonts w:asciiTheme="minorHAnsi" w:hAnsiTheme="minorHAnsi" w:cstheme="minorHAnsi"/>
          <w:color w:val="auto"/>
          <w:sz w:val="24"/>
          <w:szCs w:val="24"/>
          <w:shd w:val="clear" w:color="auto" w:fill="FFFFFF"/>
        </w:rPr>
        <w:t xml:space="preserve">an </w:t>
      </w:r>
      <w:r w:rsidR="00DF6E17" w:rsidRPr="00C45E1F">
        <w:rPr>
          <w:rFonts w:asciiTheme="minorHAnsi" w:hAnsiTheme="minorHAnsi" w:cstheme="minorHAnsi"/>
          <w:color w:val="auto"/>
          <w:sz w:val="24"/>
          <w:szCs w:val="24"/>
          <w:shd w:val="clear" w:color="auto" w:fill="FFFFFF"/>
        </w:rPr>
        <w:t>extra</w:t>
      </w:r>
      <w:r w:rsidR="00C36320" w:rsidRPr="00C45E1F">
        <w:rPr>
          <w:rFonts w:asciiTheme="minorHAnsi" w:hAnsiTheme="minorHAnsi" w:cstheme="minorHAnsi"/>
          <w:color w:val="auto"/>
          <w:sz w:val="24"/>
          <w:szCs w:val="24"/>
          <w:shd w:val="clear" w:color="auto" w:fill="FFFFFF"/>
        </w:rPr>
        <w:t xml:space="preserve"> template</w:t>
      </w:r>
      <w:r w:rsidRPr="00C45E1F">
        <w:rPr>
          <w:rFonts w:asciiTheme="minorHAnsi" w:hAnsiTheme="minorHAnsi" w:cstheme="minorHAnsi"/>
          <w:color w:val="51494E"/>
          <w:sz w:val="24"/>
          <w:szCs w:val="24"/>
          <w:shd w:val="clear" w:color="auto" w:fill="FFFFFF"/>
        </w:rPr>
        <w:t> </w:t>
      </w:r>
      <w:r w:rsidR="000D5C29" w:rsidRPr="00C45E1F">
        <w:rPr>
          <w:rFonts w:asciiTheme="minorHAnsi" w:hAnsiTheme="minorHAnsi" w:cstheme="minorHAnsi"/>
          <w:color w:val="auto"/>
          <w:sz w:val="24"/>
          <w:szCs w:val="24"/>
          <w:shd w:val="clear" w:color="auto" w:fill="FFFFFF"/>
        </w:rPr>
        <w:t>when this is available</w:t>
      </w:r>
      <w:r w:rsidRPr="00C45E1F">
        <w:rPr>
          <w:rFonts w:asciiTheme="minorHAnsi" w:hAnsiTheme="minorHAnsi" w:cstheme="minorHAnsi"/>
          <w:color w:val="auto"/>
          <w:sz w:val="24"/>
          <w:szCs w:val="24"/>
          <w:shd w:val="clear" w:color="auto" w:fill="FFFFFF"/>
        </w:rPr>
        <w:t>.</w:t>
      </w:r>
      <w:r w:rsidRPr="00C45E1F">
        <w:rPr>
          <w:rFonts w:asciiTheme="minorHAnsi" w:hAnsiTheme="minorHAnsi" w:cstheme="minorHAnsi"/>
          <w:sz w:val="24"/>
          <w:szCs w:val="24"/>
        </w:rPr>
        <w:t xml:space="preserve"> </w:t>
      </w:r>
      <w:r w:rsidR="00D278F1" w:rsidRPr="00C45E1F">
        <w:rPr>
          <w:iCs/>
          <w:color w:val="auto"/>
          <w:sz w:val="24"/>
          <w:szCs w:val="24"/>
        </w:rPr>
        <w:t>W</w:t>
      </w:r>
      <w:r w:rsidR="00DE4A22" w:rsidRPr="00C45E1F">
        <w:rPr>
          <w:iCs/>
          <w:color w:val="auto"/>
          <w:sz w:val="24"/>
          <w:szCs w:val="24"/>
        </w:rPr>
        <w:t>e have not yet determined the process for seeking additional funding for 202</w:t>
      </w:r>
      <w:r w:rsidR="00712EFE" w:rsidRPr="00C45E1F">
        <w:rPr>
          <w:iCs/>
          <w:color w:val="auto"/>
          <w:sz w:val="24"/>
          <w:szCs w:val="24"/>
        </w:rPr>
        <w:t>4</w:t>
      </w:r>
      <w:r w:rsidR="00D278F1" w:rsidRPr="00C45E1F">
        <w:rPr>
          <w:iCs/>
          <w:color w:val="auto"/>
          <w:sz w:val="24"/>
          <w:szCs w:val="24"/>
        </w:rPr>
        <w:t>, but i</w:t>
      </w:r>
      <w:r w:rsidR="006B3B67" w:rsidRPr="00C45E1F">
        <w:rPr>
          <w:iCs/>
          <w:color w:val="auto"/>
          <w:sz w:val="24"/>
          <w:szCs w:val="24"/>
        </w:rPr>
        <w:t>f additional funding</w:t>
      </w:r>
      <w:r w:rsidR="006B3B67" w:rsidRPr="00C45E1F">
        <w:rPr>
          <w:i/>
          <w:color w:val="auto"/>
          <w:sz w:val="24"/>
          <w:szCs w:val="24"/>
        </w:rPr>
        <w:t xml:space="preserve"> is</w:t>
      </w:r>
      <w:r w:rsidR="006B3B67" w:rsidRPr="00C45E1F">
        <w:rPr>
          <w:iCs/>
          <w:color w:val="auto"/>
          <w:sz w:val="24"/>
          <w:szCs w:val="24"/>
        </w:rPr>
        <w:t xml:space="preserve"> available for 202</w:t>
      </w:r>
      <w:r w:rsidR="00D329AA" w:rsidRPr="00C45E1F">
        <w:rPr>
          <w:iCs/>
          <w:color w:val="auto"/>
          <w:sz w:val="24"/>
          <w:szCs w:val="24"/>
        </w:rPr>
        <w:t>5</w:t>
      </w:r>
      <w:r w:rsidR="006B3B67" w:rsidRPr="00C45E1F">
        <w:rPr>
          <w:iCs/>
          <w:color w:val="auto"/>
          <w:sz w:val="24"/>
          <w:szCs w:val="24"/>
        </w:rPr>
        <w:t>, we will provide advice on the application process</w:t>
      </w:r>
      <w:r w:rsidR="00DE4A22" w:rsidRPr="00C45E1F">
        <w:rPr>
          <w:iCs/>
          <w:color w:val="auto"/>
          <w:sz w:val="24"/>
          <w:szCs w:val="24"/>
        </w:rPr>
        <w:t xml:space="preserve"> </w:t>
      </w:r>
      <w:r w:rsidR="00BA6199" w:rsidRPr="00C45E1F">
        <w:rPr>
          <w:sz w:val="24"/>
          <w:szCs w:val="24"/>
        </w:rPr>
        <w:t xml:space="preserve">later </w:t>
      </w:r>
      <w:r w:rsidR="00D278F1" w:rsidRPr="00C45E1F">
        <w:rPr>
          <w:sz w:val="24"/>
          <w:szCs w:val="24"/>
        </w:rPr>
        <w:t>in 202</w:t>
      </w:r>
      <w:r w:rsidR="00D329AA" w:rsidRPr="00C45E1F">
        <w:rPr>
          <w:sz w:val="24"/>
          <w:szCs w:val="24"/>
        </w:rPr>
        <w:t>4</w:t>
      </w:r>
      <w:r w:rsidR="00DE4A22" w:rsidRPr="00C45E1F">
        <w:rPr>
          <w:sz w:val="24"/>
          <w:szCs w:val="24"/>
        </w:rPr>
        <w:t>.</w:t>
      </w:r>
      <w:r w:rsidR="00DE4A22">
        <w:rPr>
          <w:szCs w:val="22"/>
        </w:rPr>
        <w:t xml:space="preserve"> </w:t>
      </w:r>
      <w:r w:rsidR="0036415A">
        <w:rPr>
          <w:rFonts w:asciiTheme="minorHAnsi" w:eastAsiaTheme="majorEastAsia" w:hAnsiTheme="minorHAnsi" w:cstheme="minorHAnsi"/>
          <w:b/>
          <w:bCs/>
          <w:color w:val="8D922E"/>
          <w:sz w:val="36"/>
          <w:szCs w:val="36"/>
        </w:rPr>
        <w:br w:type="page"/>
      </w:r>
      <w:r w:rsidR="00794167" w:rsidRPr="00C45E1F">
        <w:rPr>
          <w:rFonts w:eastAsiaTheme="majorEastAsia" w:cs="Calibri"/>
          <w:b/>
          <w:bCs/>
          <w:color w:val="007FAB"/>
          <w:sz w:val="34"/>
          <w:szCs w:val="34"/>
        </w:rPr>
        <w:t>Tips for submitting documents</w:t>
      </w:r>
    </w:p>
    <w:p w14:paraId="2B7346A3" w14:textId="6612BD28" w:rsidR="004D46B6" w:rsidRPr="00C45E1F" w:rsidRDefault="00D278F1" w:rsidP="00C45E1F">
      <w:pPr>
        <w:pStyle w:val="ListParagraph"/>
        <w:numPr>
          <w:ilvl w:val="0"/>
          <w:numId w:val="48"/>
        </w:numPr>
        <w:rPr>
          <w:sz w:val="24"/>
          <w:szCs w:val="24"/>
        </w:rPr>
      </w:pPr>
      <w:r w:rsidRPr="00C45E1F">
        <w:rPr>
          <w:sz w:val="24"/>
          <w:szCs w:val="24"/>
        </w:rPr>
        <w:t xml:space="preserve">You must submit </w:t>
      </w:r>
      <w:r w:rsidR="00D329AA" w:rsidRPr="00C45E1F">
        <w:rPr>
          <w:sz w:val="24"/>
          <w:szCs w:val="24"/>
        </w:rPr>
        <w:t xml:space="preserve">all parts of </w:t>
      </w:r>
      <w:r w:rsidRPr="00C45E1F">
        <w:rPr>
          <w:sz w:val="24"/>
          <w:szCs w:val="24"/>
        </w:rPr>
        <w:t xml:space="preserve">your </w:t>
      </w:r>
      <w:r w:rsidR="004D46B6" w:rsidRPr="00C45E1F">
        <w:rPr>
          <w:sz w:val="24"/>
          <w:szCs w:val="24"/>
        </w:rPr>
        <w:t>P</w:t>
      </w:r>
      <w:r w:rsidRPr="00C45E1F">
        <w:rPr>
          <w:sz w:val="24"/>
          <w:szCs w:val="24"/>
        </w:rPr>
        <w:t>lan to us</w:t>
      </w:r>
      <w:r w:rsidR="004D46B6" w:rsidRPr="00C45E1F">
        <w:rPr>
          <w:sz w:val="24"/>
          <w:szCs w:val="24"/>
        </w:rPr>
        <w:t xml:space="preserve"> </w:t>
      </w:r>
      <w:r w:rsidR="00E42390" w:rsidRPr="00C45E1F">
        <w:rPr>
          <w:sz w:val="24"/>
          <w:szCs w:val="24"/>
        </w:rPr>
        <w:t xml:space="preserve">via </w:t>
      </w:r>
      <w:r w:rsidR="00755600" w:rsidRPr="00C45E1F">
        <w:rPr>
          <w:sz w:val="24"/>
          <w:szCs w:val="24"/>
        </w:rPr>
        <w:t>DXP Ngā Kete</w:t>
      </w:r>
      <w:r w:rsidR="00774921" w:rsidRPr="00C45E1F">
        <w:rPr>
          <w:sz w:val="24"/>
          <w:szCs w:val="24"/>
        </w:rPr>
        <w:t xml:space="preserve"> </w:t>
      </w:r>
      <w:r w:rsidR="00387B62" w:rsidRPr="00C45E1F">
        <w:rPr>
          <w:sz w:val="24"/>
          <w:szCs w:val="24"/>
        </w:rPr>
        <w:t>as either a Word or PDF document</w:t>
      </w:r>
      <w:r w:rsidR="004D46B6" w:rsidRPr="00C45E1F">
        <w:rPr>
          <w:sz w:val="24"/>
          <w:szCs w:val="24"/>
        </w:rPr>
        <w:t>.</w:t>
      </w:r>
      <w:r w:rsidR="00387B62" w:rsidRPr="00C45E1F">
        <w:rPr>
          <w:sz w:val="24"/>
          <w:szCs w:val="24"/>
        </w:rPr>
        <w:t xml:space="preserve"> </w:t>
      </w:r>
    </w:p>
    <w:p w14:paraId="116296B7" w14:textId="3763FB65" w:rsidR="004D46B6" w:rsidRPr="00C45E1F" w:rsidRDefault="004D46B6" w:rsidP="00C45E1F">
      <w:pPr>
        <w:pStyle w:val="ListParagraph"/>
        <w:numPr>
          <w:ilvl w:val="0"/>
          <w:numId w:val="48"/>
        </w:numPr>
        <w:rPr>
          <w:sz w:val="24"/>
          <w:szCs w:val="24"/>
        </w:rPr>
      </w:pPr>
      <w:r w:rsidRPr="00C45E1F">
        <w:rPr>
          <w:sz w:val="24"/>
          <w:szCs w:val="24"/>
        </w:rPr>
        <w:t>We recommend naming your document [</w:t>
      </w:r>
      <w:r w:rsidR="004B5580" w:rsidRPr="00C45E1F">
        <w:rPr>
          <w:sz w:val="24"/>
          <w:szCs w:val="24"/>
        </w:rPr>
        <w:t>PROVIDER</w:t>
      </w:r>
      <w:r w:rsidRPr="00C45E1F">
        <w:rPr>
          <w:sz w:val="24"/>
          <w:szCs w:val="24"/>
        </w:rPr>
        <w:t xml:space="preserve"> name] Strategic Intent.</w:t>
      </w:r>
    </w:p>
    <w:p w14:paraId="16478597" w14:textId="2F96C5AA" w:rsidR="00794167" w:rsidRPr="00C45E1F" w:rsidRDefault="001653BE" w:rsidP="00C45E1F">
      <w:pPr>
        <w:pStyle w:val="ListParagraph"/>
        <w:numPr>
          <w:ilvl w:val="0"/>
          <w:numId w:val="48"/>
        </w:numPr>
        <w:rPr>
          <w:sz w:val="24"/>
          <w:szCs w:val="24"/>
        </w:rPr>
      </w:pPr>
      <w:r w:rsidRPr="00C45E1F">
        <w:rPr>
          <w:sz w:val="24"/>
          <w:szCs w:val="24"/>
        </w:rPr>
        <w:t xml:space="preserve"> </w:t>
      </w:r>
      <w:r w:rsidR="00D329AA" w:rsidRPr="00C45E1F">
        <w:rPr>
          <w:sz w:val="24"/>
          <w:szCs w:val="24"/>
        </w:rPr>
        <w:t>D</w:t>
      </w:r>
      <w:r w:rsidRPr="00C45E1F">
        <w:rPr>
          <w:sz w:val="24"/>
          <w:szCs w:val="24"/>
        </w:rPr>
        <w:t>ocument</w:t>
      </w:r>
      <w:r w:rsidR="00D329AA" w:rsidRPr="00C45E1F">
        <w:rPr>
          <w:sz w:val="24"/>
          <w:szCs w:val="24"/>
        </w:rPr>
        <w:t>s</w:t>
      </w:r>
      <w:r w:rsidRPr="00C45E1F">
        <w:rPr>
          <w:sz w:val="24"/>
          <w:szCs w:val="24"/>
        </w:rPr>
        <w:t>, including appendices, must be</w:t>
      </w:r>
      <w:r w:rsidR="00387B62" w:rsidRPr="00C45E1F">
        <w:rPr>
          <w:sz w:val="24"/>
          <w:szCs w:val="24"/>
        </w:rPr>
        <w:t xml:space="preserve"> </w:t>
      </w:r>
      <w:bookmarkStart w:id="6" w:name="_Hlk127879756"/>
      <w:r w:rsidR="00B858D7" w:rsidRPr="00C45E1F">
        <w:rPr>
          <w:sz w:val="24"/>
          <w:szCs w:val="24"/>
        </w:rPr>
        <w:t>75M</w:t>
      </w:r>
      <w:r w:rsidRPr="00C45E1F">
        <w:rPr>
          <w:sz w:val="24"/>
          <w:szCs w:val="24"/>
        </w:rPr>
        <w:t>B or under</w:t>
      </w:r>
      <w:bookmarkEnd w:id="6"/>
      <w:r w:rsidRPr="00C45E1F">
        <w:rPr>
          <w:sz w:val="24"/>
          <w:szCs w:val="24"/>
        </w:rPr>
        <w:t>.</w:t>
      </w:r>
    </w:p>
    <w:p w14:paraId="6C7637CC" w14:textId="3A1C5BD5" w:rsidR="00B858D7" w:rsidRPr="00C45E1F" w:rsidRDefault="00DF6E17" w:rsidP="00C45E1F">
      <w:pPr>
        <w:pStyle w:val="ListParagraph"/>
        <w:numPr>
          <w:ilvl w:val="0"/>
          <w:numId w:val="48"/>
        </w:numPr>
        <w:rPr>
          <w:sz w:val="24"/>
          <w:szCs w:val="24"/>
        </w:rPr>
      </w:pPr>
      <w:r w:rsidRPr="00C45E1F">
        <w:rPr>
          <w:sz w:val="24"/>
          <w:szCs w:val="24"/>
        </w:rPr>
        <w:t xml:space="preserve">Please don’t </w:t>
      </w:r>
      <w:r w:rsidR="00B858D7" w:rsidRPr="00C45E1F">
        <w:rPr>
          <w:sz w:val="24"/>
          <w:szCs w:val="24"/>
        </w:rPr>
        <w:t>encrypt</w:t>
      </w:r>
      <w:r w:rsidRPr="00C45E1F">
        <w:rPr>
          <w:sz w:val="24"/>
          <w:szCs w:val="24"/>
        </w:rPr>
        <w:t xml:space="preserve"> your documents</w:t>
      </w:r>
      <w:r w:rsidR="00B858D7" w:rsidRPr="00C45E1F">
        <w:rPr>
          <w:sz w:val="24"/>
          <w:szCs w:val="24"/>
        </w:rPr>
        <w:t xml:space="preserve"> or embed </w:t>
      </w:r>
      <w:r w:rsidRPr="00C45E1F">
        <w:rPr>
          <w:sz w:val="24"/>
          <w:szCs w:val="24"/>
        </w:rPr>
        <w:t xml:space="preserve">any </w:t>
      </w:r>
      <w:r w:rsidR="00B858D7" w:rsidRPr="00C45E1F">
        <w:rPr>
          <w:sz w:val="24"/>
          <w:szCs w:val="24"/>
        </w:rPr>
        <w:t>PDF files</w:t>
      </w:r>
      <w:r w:rsidRPr="00C45E1F">
        <w:rPr>
          <w:sz w:val="24"/>
          <w:szCs w:val="24"/>
        </w:rPr>
        <w:t xml:space="preserve"> in them,</w:t>
      </w:r>
      <w:r w:rsidR="00B858D7" w:rsidRPr="00C45E1F">
        <w:rPr>
          <w:sz w:val="24"/>
          <w:szCs w:val="24"/>
        </w:rPr>
        <w:t xml:space="preserve"> as TEC’s anti-malware service</w:t>
      </w:r>
      <w:r w:rsidRPr="00C45E1F">
        <w:rPr>
          <w:sz w:val="24"/>
          <w:szCs w:val="24"/>
        </w:rPr>
        <w:t xml:space="preserve"> cannot scan these documents</w:t>
      </w:r>
      <w:r w:rsidR="00A44DBA" w:rsidRPr="00C45E1F">
        <w:rPr>
          <w:sz w:val="24"/>
          <w:szCs w:val="24"/>
        </w:rPr>
        <w:t xml:space="preserve">, </w:t>
      </w:r>
      <w:r w:rsidR="004D46B6" w:rsidRPr="00C45E1F">
        <w:rPr>
          <w:sz w:val="24"/>
          <w:szCs w:val="24"/>
        </w:rPr>
        <w:t xml:space="preserve">and </w:t>
      </w:r>
      <w:r w:rsidR="00A44DBA" w:rsidRPr="00C45E1F">
        <w:rPr>
          <w:sz w:val="24"/>
          <w:szCs w:val="24"/>
        </w:rPr>
        <w:t>they</w:t>
      </w:r>
      <w:r w:rsidR="00B858D7" w:rsidRPr="00C45E1F">
        <w:rPr>
          <w:sz w:val="24"/>
          <w:szCs w:val="24"/>
        </w:rPr>
        <w:t xml:space="preserve"> cannot be uploaded.</w:t>
      </w:r>
    </w:p>
    <w:p w14:paraId="337ECB13" w14:textId="5D5020C9" w:rsidR="00C45E1F" w:rsidRPr="00C45E1F" w:rsidRDefault="004D46B6" w:rsidP="00C45E1F">
      <w:pPr>
        <w:pStyle w:val="ListParagraph"/>
        <w:numPr>
          <w:ilvl w:val="0"/>
          <w:numId w:val="48"/>
        </w:numPr>
        <w:rPr>
          <w:sz w:val="24"/>
          <w:szCs w:val="24"/>
        </w:rPr>
      </w:pPr>
      <w:r w:rsidRPr="00C45E1F">
        <w:rPr>
          <w:sz w:val="24"/>
          <w:szCs w:val="24"/>
        </w:rPr>
        <w:t xml:space="preserve">New providers </w:t>
      </w:r>
      <w:r w:rsidR="00A27E9E" w:rsidRPr="00C45E1F">
        <w:rPr>
          <w:sz w:val="24"/>
          <w:szCs w:val="24"/>
        </w:rPr>
        <w:t xml:space="preserve">only </w:t>
      </w:r>
      <w:r w:rsidRPr="00C45E1F">
        <w:rPr>
          <w:sz w:val="24"/>
          <w:szCs w:val="24"/>
        </w:rPr>
        <w:t>can submit documents by email</w:t>
      </w:r>
      <w:r w:rsidR="001E54D6" w:rsidRPr="00C45E1F">
        <w:rPr>
          <w:sz w:val="24"/>
          <w:szCs w:val="24"/>
        </w:rPr>
        <w:t xml:space="preserve"> </w:t>
      </w:r>
      <w:r w:rsidR="001E54D6" w:rsidRPr="00DA5415">
        <w:rPr>
          <w:color w:val="007FAB"/>
          <w:sz w:val="24"/>
          <w:szCs w:val="24"/>
        </w:rPr>
        <w:t xml:space="preserve">to </w:t>
      </w:r>
      <w:hyperlink r:id="rId23" w:history="1">
        <w:r w:rsidR="001E54D6" w:rsidRPr="00C45E1F">
          <w:rPr>
            <w:color w:val="007FAB"/>
            <w:sz w:val="24"/>
            <w:szCs w:val="24"/>
          </w:rPr>
          <w:t>customerservice@tec.govt.nz</w:t>
        </w:r>
      </w:hyperlink>
      <w:r w:rsidR="001E54D6" w:rsidRPr="00DA5415">
        <w:rPr>
          <w:color w:val="007FAB"/>
          <w:sz w:val="24"/>
          <w:szCs w:val="24"/>
        </w:rPr>
        <w:t xml:space="preserve"> </w:t>
      </w:r>
      <w:r w:rsidR="001E54D6" w:rsidRPr="00DA5415">
        <w:rPr>
          <w:color w:val="auto"/>
          <w:sz w:val="24"/>
          <w:szCs w:val="24"/>
        </w:rPr>
        <w:t>with subject line [Edumis # - New Provider Investment Plan for 2025 funding].</w:t>
      </w:r>
    </w:p>
    <w:p w14:paraId="5BAEFAFA" w14:textId="3CC51CAB" w:rsidR="00B1737A" w:rsidRPr="00C45E1F" w:rsidRDefault="00B1737A" w:rsidP="00C45E1F">
      <w:pPr>
        <w:ind w:left="-993"/>
        <w:rPr>
          <w:sz w:val="24"/>
          <w:szCs w:val="24"/>
        </w:rPr>
      </w:pPr>
      <w:r w:rsidRPr="00C45E1F">
        <w:rPr>
          <w:rFonts w:eastAsiaTheme="majorEastAsia" w:cs="Calibri"/>
          <w:b/>
          <w:bCs/>
          <w:color w:val="007FAB"/>
          <w:sz w:val="34"/>
          <w:szCs w:val="34"/>
        </w:rPr>
        <w:t>Questions</w:t>
      </w:r>
      <w:bookmarkEnd w:id="5"/>
      <w:r w:rsidR="002D3914" w:rsidRPr="00C45E1F">
        <w:rPr>
          <w:rFonts w:asciiTheme="minorHAnsi" w:eastAsiaTheme="majorEastAsia" w:hAnsiTheme="minorHAnsi" w:cstheme="minorHAnsi"/>
          <w:b/>
          <w:bCs/>
          <w:color w:val="8D922E"/>
          <w:sz w:val="36"/>
          <w:szCs w:val="36"/>
        </w:rPr>
        <w:tab/>
      </w:r>
    </w:p>
    <w:p w14:paraId="62DF2714" w14:textId="0BA493DD" w:rsidR="00BC7552" w:rsidRPr="00C45E1F" w:rsidRDefault="00BC7552" w:rsidP="00C45E1F">
      <w:pPr>
        <w:ind w:left="-993"/>
        <w:rPr>
          <w:sz w:val="24"/>
          <w:szCs w:val="24"/>
        </w:rPr>
      </w:pPr>
      <w:r w:rsidRPr="00C45E1F">
        <w:rPr>
          <w:sz w:val="24"/>
          <w:szCs w:val="24"/>
        </w:rPr>
        <w:t xml:space="preserve">For general queries about your Plan </w:t>
      </w:r>
      <w:r w:rsidR="00754E04" w:rsidRPr="00C45E1F">
        <w:rPr>
          <w:sz w:val="24"/>
          <w:szCs w:val="24"/>
        </w:rPr>
        <w:t xml:space="preserve">or this template </w:t>
      </w:r>
      <w:r w:rsidRPr="00C45E1F">
        <w:rPr>
          <w:sz w:val="24"/>
          <w:szCs w:val="24"/>
        </w:rPr>
        <w:t xml:space="preserve">please contact </w:t>
      </w:r>
      <w:r w:rsidR="00755600" w:rsidRPr="00C45E1F">
        <w:rPr>
          <w:sz w:val="24"/>
          <w:szCs w:val="24"/>
        </w:rPr>
        <w:t>us</w:t>
      </w:r>
      <w:r w:rsidR="007148A4" w:rsidRPr="00C45E1F">
        <w:rPr>
          <w:sz w:val="24"/>
          <w:szCs w:val="24"/>
        </w:rPr>
        <w:t xml:space="preserve"> </w:t>
      </w:r>
      <w:r w:rsidR="00754E04" w:rsidRPr="00C45E1F">
        <w:rPr>
          <w:sz w:val="24"/>
          <w:szCs w:val="24"/>
        </w:rPr>
        <w:t xml:space="preserve">at </w:t>
      </w:r>
      <w:hyperlink r:id="rId24" w:tgtFrame="_blank" w:tooltip="mailto:customerservice@tec.govt.nz" w:history="1">
        <w:r w:rsidR="00754E04" w:rsidRPr="00C45E1F">
          <w:rPr>
            <w:rStyle w:val="Hyperlink"/>
            <w:rFonts w:cstheme="minorHAnsi"/>
            <w:color w:val="007FAB"/>
            <w:sz w:val="24"/>
            <w:szCs w:val="24"/>
            <w:shd w:val="clear" w:color="auto" w:fill="FFFFFF"/>
          </w:rPr>
          <w:t>customerservice@tec.govt.n</w:t>
        </w:r>
        <w:r w:rsidR="00754E04" w:rsidRPr="00C45E1F">
          <w:rPr>
            <w:rStyle w:val="Hyperlink"/>
            <w:rFonts w:cstheme="minorHAnsi"/>
            <w:color w:val="6264A7"/>
            <w:sz w:val="24"/>
            <w:szCs w:val="24"/>
            <w:shd w:val="clear" w:color="auto" w:fill="FFFFFF"/>
          </w:rPr>
          <w:t>z</w:t>
        </w:r>
      </w:hyperlink>
      <w:r w:rsidR="00754E04" w:rsidRPr="00C45E1F">
        <w:rPr>
          <w:sz w:val="24"/>
          <w:szCs w:val="24"/>
        </w:rPr>
        <w:t xml:space="preserve"> or 0800 601 301</w:t>
      </w:r>
      <w:r w:rsidR="00755600" w:rsidRPr="00C45E1F">
        <w:rPr>
          <w:sz w:val="24"/>
          <w:szCs w:val="24"/>
        </w:rPr>
        <w:t xml:space="preserve"> or speak to your Relationship Manager</w:t>
      </w:r>
      <w:r w:rsidR="00DA5415">
        <w:rPr>
          <w:sz w:val="24"/>
          <w:szCs w:val="24"/>
        </w:rPr>
        <w:t>.</w:t>
      </w:r>
    </w:p>
    <w:p w14:paraId="25EB1770" w14:textId="57D9B9E6" w:rsidR="008331B1" w:rsidRPr="00C45E1F" w:rsidRDefault="008331B1" w:rsidP="00C45E1F">
      <w:pPr>
        <w:ind w:left="-993"/>
        <w:rPr>
          <w:sz w:val="24"/>
          <w:szCs w:val="24"/>
        </w:rPr>
      </w:pPr>
      <w:r w:rsidRPr="00C45E1F">
        <w:rPr>
          <w:sz w:val="24"/>
          <w:szCs w:val="24"/>
        </w:rPr>
        <w:t xml:space="preserve">We encourage you to check the </w:t>
      </w:r>
      <w:hyperlink r:id="rId25" w:history="1">
        <w:r w:rsidRPr="00C45E1F">
          <w:rPr>
            <w:rStyle w:val="Hyperlink"/>
            <w:rFonts w:ascii="Calibri" w:hAnsi="Calibri"/>
            <w:color w:val="007FAB"/>
            <w:sz w:val="24"/>
            <w:szCs w:val="24"/>
          </w:rPr>
          <w:t>TEC website</w:t>
        </w:r>
      </w:hyperlink>
      <w:r w:rsidRPr="00C45E1F">
        <w:rPr>
          <w:sz w:val="24"/>
          <w:szCs w:val="24"/>
        </w:rPr>
        <w:t xml:space="preserve"> regularly for new information.</w:t>
      </w:r>
    </w:p>
    <w:p w14:paraId="577E6CDD" w14:textId="77777777" w:rsidR="000C68B9" w:rsidRDefault="000C68B9" w:rsidP="00FA6087"/>
    <w:p w14:paraId="28233C71" w14:textId="77777777" w:rsidR="000C68B9" w:rsidRPr="00FA6087" w:rsidRDefault="000C68B9" w:rsidP="00FA6087">
      <w:pPr>
        <w:sectPr w:rsidR="000C68B9" w:rsidRPr="00FA6087" w:rsidSect="005978BC">
          <w:type w:val="continuous"/>
          <w:pgSz w:w="11900" w:h="16840" w:code="9"/>
          <w:pgMar w:top="1440" w:right="1440" w:bottom="1440" w:left="1440" w:header="1134" w:footer="567" w:gutter="567"/>
          <w:cols w:space="708"/>
          <w:titlePg/>
          <w:docGrid w:linePitch="360"/>
        </w:sectPr>
      </w:pPr>
    </w:p>
    <w:p w14:paraId="6AD292F0" w14:textId="14DB96B7" w:rsidR="006E3421" w:rsidRPr="00C45E1F" w:rsidRDefault="00FD56B0" w:rsidP="00DF0697">
      <w:pPr>
        <w:pStyle w:val="Heading1"/>
        <w:rPr>
          <w:b w:val="0"/>
          <w:bCs w:val="0"/>
          <w:color w:val="007FAB"/>
          <w:sz w:val="50"/>
          <w:szCs w:val="50"/>
        </w:rPr>
      </w:pPr>
      <w:bookmarkStart w:id="7" w:name="_Toc157528497"/>
      <w:bookmarkStart w:id="8" w:name="_Toc33451501"/>
      <w:r w:rsidRPr="00C45E1F">
        <w:rPr>
          <w:b w:val="0"/>
          <w:bCs w:val="0"/>
          <w:color w:val="007FAB"/>
          <w:sz w:val="50"/>
          <w:szCs w:val="50"/>
        </w:rPr>
        <w:t>1</w:t>
      </w:r>
      <w:r w:rsidR="00317419" w:rsidRPr="00C45E1F">
        <w:rPr>
          <w:b w:val="0"/>
          <w:bCs w:val="0"/>
          <w:color w:val="007FAB"/>
          <w:sz w:val="50"/>
          <w:szCs w:val="50"/>
        </w:rPr>
        <w:t xml:space="preserve">. </w:t>
      </w:r>
      <w:r w:rsidR="00CC6ADD" w:rsidRPr="00C45E1F">
        <w:rPr>
          <w:b w:val="0"/>
          <w:bCs w:val="0"/>
          <w:color w:val="007FAB"/>
          <w:sz w:val="50"/>
          <w:szCs w:val="50"/>
        </w:rPr>
        <w:t>Strategic Intent</w:t>
      </w:r>
      <w:bookmarkEnd w:id="7"/>
      <w:r w:rsidR="00CC6ADD" w:rsidRPr="00C45E1F">
        <w:rPr>
          <w:b w:val="0"/>
          <w:bCs w:val="0"/>
          <w:color w:val="007FAB"/>
          <w:sz w:val="50"/>
          <w:szCs w:val="50"/>
        </w:rPr>
        <w:t xml:space="preserve"> </w:t>
      </w:r>
      <w:bookmarkEnd w:id="8"/>
    </w:p>
    <w:p w14:paraId="040D06BC" w14:textId="539BBF80" w:rsidR="00BC7552" w:rsidRPr="00C45E1F" w:rsidRDefault="00BC7552" w:rsidP="00BC7552">
      <w:pPr>
        <w:rPr>
          <w:b/>
          <w:sz w:val="24"/>
          <w:szCs w:val="22"/>
        </w:rPr>
      </w:pPr>
      <w:bookmarkStart w:id="9" w:name="_Toc497828954"/>
      <w:bookmarkStart w:id="10" w:name="_Toc501009395"/>
      <w:bookmarkStart w:id="11" w:name="_Toc501011162"/>
      <w:bookmarkStart w:id="12" w:name="_Toc3902575"/>
      <w:r w:rsidRPr="00C45E1F">
        <w:rPr>
          <w:b/>
          <w:sz w:val="24"/>
          <w:szCs w:val="22"/>
        </w:rPr>
        <w:t xml:space="preserve">You can delete </w:t>
      </w:r>
      <w:r w:rsidR="00A44DBA" w:rsidRPr="00C45E1F">
        <w:rPr>
          <w:b/>
          <w:sz w:val="24"/>
          <w:szCs w:val="22"/>
        </w:rPr>
        <w:t>the</w:t>
      </w:r>
      <w:r w:rsidRPr="00C45E1F">
        <w:rPr>
          <w:b/>
          <w:sz w:val="24"/>
          <w:szCs w:val="22"/>
        </w:rPr>
        <w:t xml:space="preserve"> instructions in this template</w:t>
      </w:r>
      <w:r w:rsidR="00BB3A9A" w:rsidRPr="00C45E1F">
        <w:rPr>
          <w:b/>
          <w:sz w:val="24"/>
          <w:szCs w:val="22"/>
        </w:rPr>
        <w:t xml:space="preserve"> from your final Investment Plan document</w:t>
      </w:r>
      <w:r w:rsidRPr="00C45E1F">
        <w:rPr>
          <w:b/>
          <w:sz w:val="24"/>
          <w:szCs w:val="22"/>
        </w:rPr>
        <w:t xml:space="preserve">, </w:t>
      </w:r>
      <w:r w:rsidR="0050409E" w:rsidRPr="00C45E1F">
        <w:rPr>
          <w:b/>
          <w:sz w:val="24"/>
          <w:szCs w:val="22"/>
        </w:rPr>
        <w:t>as well as</w:t>
      </w:r>
      <w:r w:rsidRPr="00C45E1F">
        <w:rPr>
          <w:b/>
          <w:sz w:val="24"/>
          <w:szCs w:val="22"/>
        </w:rPr>
        <w:t xml:space="preserve"> the cover page and pages 2</w:t>
      </w:r>
      <w:r w:rsidR="00A44DBA" w:rsidRPr="00C45E1F">
        <w:rPr>
          <w:b/>
          <w:sz w:val="24"/>
          <w:szCs w:val="22"/>
        </w:rPr>
        <w:t>–</w:t>
      </w:r>
      <w:r w:rsidRPr="00C45E1F">
        <w:rPr>
          <w:b/>
          <w:sz w:val="24"/>
          <w:szCs w:val="22"/>
        </w:rPr>
        <w:t>5.</w:t>
      </w:r>
    </w:p>
    <w:p w14:paraId="02C81EC9" w14:textId="77777777" w:rsidR="00BC7552" w:rsidRDefault="00BC7552" w:rsidP="00875817">
      <w:pPr>
        <w:pStyle w:val="IntroText"/>
      </w:pPr>
    </w:p>
    <w:p w14:paraId="5251B93E" w14:textId="77777777" w:rsidR="006E3421" w:rsidRPr="00C45E1F" w:rsidRDefault="006E3421" w:rsidP="00875817">
      <w:pPr>
        <w:pStyle w:val="IntroText"/>
        <w:rPr>
          <w:b w:val="0"/>
          <w:bCs/>
          <w:color w:val="007FAB"/>
          <w:sz w:val="24"/>
          <w:szCs w:val="22"/>
        </w:rPr>
      </w:pPr>
      <w:r w:rsidRPr="00C45E1F">
        <w:rPr>
          <w:b w:val="0"/>
          <w:bCs/>
          <w:color w:val="007FAB"/>
          <w:sz w:val="24"/>
          <w:szCs w:val="22"/>
        </w:rPr>
        <w:t>[Insert your organisation’s name]</w:t>
      </w:r>
      <w:bookmarkEnd w:id="9"/>
      <w:bookmarkEnd w:id="10"/>
      <w:bookmarkEnd w:id="11"/>
      <w:bookmarkEnd w:id="12"/>
    </w:p>
    <w:p w14:paraId="3DB56580" w14:textId="4B3E7125" w:rsidR="006E3421" w:rsidRPr="00C45E1F" w:rsidRDefault="001653BE" w:rsidP="004B5580">
      <w:pPr>
        <w:rPr>
          <w:rFonts w:ascii="Georgia" w:eastAsiaTheme="majorEastAsia" w:hAnsi="Georgia" w:cstheme="majorBidi"/>
          <w:bCs/>
          <w:iCs/>
          <w:color w:val="51494E"/>
          <w:sz w:val="48"/>
          <w:szCs w:val="36"/>
        </w:rPr>
      </w:pPr>
      <w:r w:rsidRPr="00C45E1F">
        <w:rPr>
          <w:bCs/>
          <w:iCs/>
          <w:color w:val="51494E"/>
          <w:sz w:val="24"/>
          <w:szCs w:val="22"/>
        </w:rPr>
        <w:t xml:space="preserve">Feel </w:t>
      </w:r>
      <w:r w:rsidR="003315FE" w:rsidRPr="00C45E1F">
        <w:rPr>
          <w:bCs/>
          <w:iCs/>
          <w:color w:val="51494E"/>
          <w:sz w:val="24"/>
          <w:szCs w:val="22"/>
        </w:rPr>
        <w:t xml:space="preserve">free to personalise the design of this template </w:t>
      </w:r>
      <w:r w:rsidRPr="00C45E1F">
        <w:rPr>
          <w:bCs/>
          <w:iCs/>
          <w:color w:val="51494E"/>
          <w:sz w:val="24"/>
          <w:szCs w:val="22"/>
        </w:rPr>
        <w:t>with</w:t>
      </w:r>
      <w:r w:rsidR="003315FE" w:rsidRPr="00C45E1F">
        <w:rPr>
          <w:bCs/>
          <w:iCs/>
          <w:color w:val="51494E"/>
          <w:sz w:val="24"/>
          <w:szCs w:val="22"/>
        </w:rPr>
        <w:t xml:space="preserve"> your branding.</w:t>
      </w:r>
    </w:p>
    <w:p w14:paraId="7303A867" w14:textId="2AF983E1" w:rsidR="00A34E80" w:rsidRPr="00C45E1F" w:rsidRDefault="00754BBA" w:rsidP="00756073">
      <w:pPr>
        <w:pStyle w:val="Heading2"/>
        <w:rPr>
          <w:rFonts w:asciiTheme="minorHAnsi" w:hAnsiTheme="minorHAnsi" w:cstheme="minorHAnsi"/>
          <w:b w:val="0"/>
          <w:bCs w:val="0"/>
          <w:color w:val="007FAB"/>
          <w:sz w:val="34"/>
          <w:szCs w:val="34"/>
        </w:rPr>
      </w:pPr>
      <w:bookmarkStart w:id="13" w:name="_Toc33451502"/>
      <w:bookmarkStart w:id="14" w:name="_Toc157528498"/>
      <w:r w:rsidRPr="00C45E1F">
        <w:rPr>
          <w:rFonts w:asciiTheme="minorHAnsi" w:hAnsiTheme="minorHAnsi" w:cstheme="minorHAnsi"/>
          <w:color w:val="007FAB"/>
          <w:sz w:val="34"/>
          <w:szCs w:val="34"/>
        </w:rPr>
        <w:t>Provider</w:t>
      </w:r>
      <w:r w:rsidR="003358E0" w:rsidRPr="00C45E1F">
        <w:rPr>
          <w:rFonts w:asciiTheme="minorHAnsi" w:hAnsiTheme="minorHAnsi" w:cstheme="minorHAnsi"/>
          <w:color w:val="007FAB"/>
          <w:sz w:val="34"/>
          <w:szCs w:val="34"/>
        </w:rPr>
        <w:t xml:space="preserve"> details</w:t>
      </w:r>
      <w:bookmarkEnd w:id="13"/>
      <w:bookmarkEnd w:id="14"/>
    </w:p>
    <w:p w14:paraId="6E606D81" w14:textId="72EBCC52" w:rsidR="00772B10" w:rsidRPr="00C45E1F" w:rsidRDefault="00A34E80" w:rsidP="00A34E80">
      <w:pPr>
        <w:rPr>
          <w:sz w:val="24"/>
          <w:szCs w:val="22"/>
        </w:rPr>
      </w:pPr>
      <w:r w:rsidRPr="00C45E1F">
        <w:rPr>
          <w:sz w:val="24"/>
          <w:szCs w:val="22"/>
        </w:rPr>
        <w:t>Please</w:t>
      </w:r>
      <w:r w:rsidR="00772B10" w:rsidRPr="00C45E1F">
        <w:rPr>
          <w:sz w:val="24"/>
          <w:szCs w:val="22"/>
        </w:rPr>
        <w:t xml:space="preserve"> complete the following</w:t>
      </w:r>
      <w:r w:rsidR="00117720" w:rsidRPr="00C45E1F">
        <w:rPr>
          <w:sz w:val="24"/>
          <w:szCs w:val="22"/>
        </w:rPr>
        <w:t>:</w:t>
      </w:r>
    </w:p>
    <w:p w14:paraId="0455D1E6" w14:textId="77777777" w:rsidR="007859F6" w:rsidRDefault="007859F6" w:rsidP="00A34E80"/>
    <w:tbl>
      <w:tblPr>
        <w:tblStyle w:val="LightShading"/>
        <w:tblW w:w="5000" w:type="pct"/>
        <w:tblLook w:val="04A0" w:firstRow="1" w:lastRow="0" w:firstColumn="1" w:lastColumn="0" w:noHBand="0" w:noVBand="1"/>
      </w:tblPr>
      <w:tblGrid>
        <w:gridCol w:w="4816"/>
        <w:gridCol w:w="4816"/>
      </w:tblGrid>
      <w:tr w:rsidR="00A34E80" w14:paraId="280BC7BC" w14:textId="77777777" w:rsidTr="00D75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6B62048C" w14:textId="3257FB9C" w:rsidR="00A34E80" w:rsidRPr="00D75FF6" w:rsidRDefault="004B5580" w:rsidP="00A34E80">
            <w:pPr>
              <w:rPr>
                <w:color w:val="FFFFFF" w:themeColor="background1"/>
                <w:sz w:val="24"/>
                <w:szCs w:val="22"/>
              </w:rPr>
            </w:pPr>
            <w:r w:rsidRPr="00D75FF6">
              <w:rPr>
                <w:color w:val="FFFFFF" w:themeColor="background1"/>
                <w:sz w:val="24"/>
                <w:szCs w:val="22"/>
              </w:rPr>
              <w:t>P</w:t>
            </w:r>
            <w:r w:rsidR="00754BBA" w:rsidRPr="00D75FF6">
              <w:rPr>
                <w:color w:val="FFFFFF" w:themeColor="background1"/>
                <w:sz w:val="24"/>
                <w:szCs w:val="22"/>
              </w:rPr>
              <w:t>rovider</w:t>
            </w:r>
            <w:r w:rsidR="00A34E80" w:rsidRPr="00D75FF6">
              <w:rPr>
                <w:color w:val="FFFFFF" w:themeColor="background1"/>
                <w:sz w:val="24"/>
                <w:szCs w:val="22"/>
              </w:rPr>
              <w:t xml:space="preserve"> name</w:t>
            </w:r>
          </w:p>
        </w:tc>
        <w:tc>
          <w:tcPr>
            <w:tcW w:w="2500" w:type="pct"/>
            <w:tcBorders>
              <w:bottom w:val="single" w:sz="8" w:space="0" w:color="007FAB"/>
            </w:tcBorders>
            <w:shd w:val="clear" w:color="auto" w:fill="51494E"/>
          </w:tcPr>
          <w:p w14:paraId="2A555E34" w14:textId="77777777" w:rsidR="00A34E80" w:rsidRPr="00D75FF6" w:rsidRDefault="00A34E80" w:rsidP="00A34E80">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774921" w14:paraId="5C2AD507" w14:textId="77777777" w:rsidTr="00D75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696D656" w14:textId="0B618102" w:rsidR="00774921" w:rsidRPr="00D75FF6" w:rsidRDefault="00774921" w:rsidP="00A34E80">
            <w:pPr>
              <w:rPr>
                <w:sz w:val="24"/>
                <w:szCs w:val="22"/>
              </w:rPr>
            </w:pPr>
            <w:r w:rsidRPr="00D75FF6">
              <w:rPr>
                <w:sz w:val="24"/>
                <w:szCs w:val="22"/>
              </w:rPr>
              <w:t>New Zealand Business Number</w:t>
            </w:r>
            <w:r w:rsidR="00F553AA" w:rsidRPr="00D75FF6">
              <w:rPr>
                <w:sz w:val="24"/>
                <w:szCs w:val="22"/>
              </w:rPr>
              <w:t xml:space="preserve"> (NZBN)</w:t>
            </w:r>
            <w:r w:rsidR="00CD00E2" w:rsidRPr="00D75FF6">
              <w:rPr>
                <w:sz w:val="24"/>
                <w:szCs w:val="22"/>
              </w:rPr>
              <w:t xml:space="preserve"> (if known)</w:t>
            </w:r>
          </w:p>
        </w:tc>
        <w:tc>
          <w:tcPr>
            <w:tcW w:w="2500" w:type="pct"/>
            <w:tcBorders>
              <w:top w:val="single" w:sz="8" w:space="0" w:color="007FAB"/>
              <w:bottom w:val="single" w:sz="8" w:space="0" w:color="007FAB"/>
            </w:tcBorders>
            <w:shd w:val="clear" w:color="auto" w:fill="FFFFFF" w:themeFill="background1"/>
          </w:tcPr>
          <w:p w14:paraId="43A997A1" w14:textId="77777777" w:rsidR="00774921" w:rsidRDefault="00774921" w:rsidP="00A34E80">
            <w:pPr>
              <w:cnfStyle w:val="000000100000" w:firstRow="0" w:lastRow="0" w:firstColumn="0" w:lastColumn="0" w:oddVBand="0" w:evenVBand="0" w:oddHBand="1" w:evenHBand="0" w:firstRowFirstColumn="0" w:firstRowLastColumn="0" w:lastRowFirstColumn="0" w:lastRowLastColumn="0"/>
            </w:pPr>
          </w:p>
        </w:tc>
      </w:tr>
      <w:tr w:rsidR="00A34E80" w14:paraId="2CFEC125" w14:textId="77777777" w:rsidTr="00D75FF6">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6FA3EC7" w14:textId="77777777" w:rsidR="00A34E80" w:rsidRPr="00D75FF6" w:rsidRDefault="00A34E80" w:rsidP="00A34E80">
            <w:pPr>
              <w:rPr>
                <w:sz w:val="24"/>
                <w:szCs w:val="22"/>
              </w:rPr>
            </w:pPr>
            <w:r w:rsidRPr="00D75FF6">
              <w:rPr>
                <w:sz w:val="24"/>
                <w:szCs w:val="22"/>
              </w:rPr>
              <w:t>EDUMIS number</w:t>
            </w:r>
          </w:p>
        </w:tc>
        <w:tc>
          <w:tcPr>
            <w:tcW w:w="2500" w:type="pct"/>
            <w:tcBorders>
              <w:top w:val="single" w:sz="8" w:space="0" w:color="007FAB"/>
              <w:bottom w:val="single" w:sz="8" w:space="0" w:color="007FAB"/>
            </w:tcBorders>
          </w:tcPr>
          <w:p w14:paraId="29473D13" w14:textId="77777777" w:rsidR="00A34E80" w:rsidRDefault="00A34E80" w:rsidP="00A34E80">
            <w:pPr>
              <w:cnfStyle w:val="000000000000" w:firstRow="0" w:lastRow="0" w:firstColumn="0" w:lastColumn="0" w:oddVBand="0" w:evenVBand="0" w:oddHBand="0" w:evenHBand="0" w:firstRowFirstColumn="0" w:firstRowLastColumn="0" w:lastRowFirstColumn="0" w:lastRowLastColumn="0"/>
            </w:pPr>
          </w:p>
        </w:tc>
      </w:tr>
      <w:tr w:rsidR="00A34E80" w14:paraId="5C847ED2" w14:textId="77777777" w:rsidTr="00D75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4444679B" w14:textId="77777777" w:rsidR="00D01D18" w:rsidRPr="00D75FF6" w:rsidRDefault="0036673C" w:rsidP="00904667">
            <w:pPr>
              <w:rPr>
                <w:b w:val="0"/>
                <w:sz w:val="24"/>
                <w:szCs w:val="22"/>
              </w:rPr>
            </w:pPr>
            <w:r w:rsidRPr="00D75FF6">
              <w:rPr>
                <w:sz w:val="24"/>
                <w:szCs w:val="22"/>
              </w:rPr>
              <w:t>Lead contact for</w:t>
            </w:r>
            <w:r w:rsidR="008E3B39" w:rsidRPr="00D75FF6">
              <w:rPr>
                <w:sz w:val="24"/>
                <w:szCs w:val="22"/>
              </w:rPr>
              <w:t xml:space="preserve"> </w:t>
            </w:r>
            <w:r w:rsidR="00B55C42" w:rsidRPr="00D75FF6">
              <w:rPr>
                <w:sz w:val="24"/>
                <w:szCs w:val="22"/>
              </w:rPr>
              <w:t>Plan</w:t>
            </w:r>
            <w:r w:rsidR="008E3B39" w:rsidRPr="00D75FF6">
              <w:rPr>
                <w:sz w:val="24"/>
                <w:szCs w:val="22"/>
              </w:rPr>
              <w:t xml:space="preserve"> </w:t>
            </w:r>
            <w:r w:rsidR="00D01D18" w:rsidRPr="00D75FF6">
              <w:rPr>
                <w:sz w:val="24"/>
                <w:szCs w:val="22"/>
              </w:rPr>
              <w:t>discussions</w:t>
            </w:r>
            <w:r w:rsidR="00D01D18" w:rsidRPr="00D75FF6">
              <w:rPr>
                <w:b w:val="0"/>
                <w:sz w:val="24"/>
                <w:szCs w:val="22"/>
              </w:rPr>
              <w:t xml:space="preserve">: </w:t>
            </w:r>
          </w:p>
          <w:p w14:paraId="0F4783DF" w14:textId="745C4BC3" w:rsidR="00A34E80" w:rsidRPr="00D75FF6" w:rsidRDefault="00D01D18" w:rsidP="00EA6E4B">
            <w:pPr>
              <w:rPr>
                <w:b w:val="0"/>
                <w:sz w:val="24"/>
                <w:szCs w:val="22"/>
              </w:rPr>
            </w:pPr>
            <w:r w:rsidRPr="00D75FF6">
              <w:rPr>
                <w:b w:val="0"/>
                <w:sz w:val="24"/>
                <w:szCs w:val="22"/>
              </w:rPr>
              <w:t>This</w:t>
            </w:r>
            <w:r w:rsidR="003358E0" w:rsidRPr="00D75FF6">
              <w:rPr>
                <w:b w:val="0"/>
                <w:sz w:val="24"/>
                <w:szCs w:val="22"/>
              </w:rPr>
              <w:t xml:space="preserve"> p</w:t>
            </w:r>
            <w:r w:rsidR="00122CF9" w:rsidRPr="00D75FF6">
              <w:rPr>
                <w:b w:val="0"/>
                <w:sz w:val="24"/>
                <w:szCs w:val="22"/>
              </w:rPr>
              <w:t>erson</w:t>
            </w:r>
            <w:r w:rsidR="00A34E80" w:rsidRPr="00D75FF6">
              <w:rPr>
                <w:b w:val="0"/>
                <w:sz w:val="24"/>
                <w:szCs w:val="22"/>
              </w:rPr>
              <w:t xml:space="preserve"> must have a good</w:t>
            </w:r>
            <w:r w:rsidR="00B25D12" w:rsidRPr="00D75FF6">
              <w:rPr>
                <w:b w:val="0"/>
                <w:sz w:val="24"/>
                <w:szCs w:val="22"/>
              </w:rPr>
              <w:t xml:space="preserve"> unders</w:t>
            </w:r>
            <w:r w:rsidR="007859F6" w:rsidRPr="00D75FF6">
              <w:rPr>
                <w:b w:val="0"/>
                <w:sz w:val="24"/>
                <w:szCs w:val="22"/>
              </w:rPr>
              <w:t>tanding of the proposed P</w:t>
            </w:r>
            <w:r w:rsidR="00A34E80" w:rsidRPr="00D75FF6">
              <w:rPr>
                <w:b w:val="0"/>
                <w:sz w:val="24"/>
                <w:szCs w:val="22"/>
              </w:rPr>
              <w:t xml:space="preserve">lan, be able to access </w:t>
            </w:r>
            <w:r w:rsidR="00755600" w:rsidRPr="00D75FF6">
              <w:rPr>
                <w:sz w:val="24"/>
                <w:szCs w:val="22"/>
              </w:rPr>
              <w:t>DXP Ng</w:t>
            </w:r>
            <w:r w:rsidR="00755600" w:rsidRPr="00D75FF6">
              <w:rPr>
                <w:rFonts w:cs="Calibri"/>
                <w:sz w:val="24"/>
                <w:szCs w:val="22"/>
              </w:rPr>
              <w:t>ā</w:t>
            </w:r>
            <w:r w:rsidR="00755600" w:rsidRPr="00D75FF6">
              <w:rPr>
                <w:sz w:val="24"/>
                <w:szCs w:val="22"/>
              </w:rPr>
              <w:t xml:space="preserve"> Kete</w:t>
            </w:r>
            <w:r w:rsidR="00A34E80" w:rsidRPr="00D75FF6">
              <w:rPr>
                <w:b w:val="0"/>
                <w:sz w:val="24"/>
                <w:szCs w:val="22"/>
              </w:rPr>
              <w:t xml:space="preserve"> and </w:t>
            </w:r>
            <w:r w:rsidR="00904667" w:rsidRPr="00D75FF6">
              <w:rPr>
                <w:b w:val="0"/>
                <w:sz w:val="24"/>
                <w:szCs w:val="22"/>
              </w:rPr>
              <w:t>be contactable</w:t>
            </w:r>
            <w:r w:rsidR="00A34E80" w:rsidRPr="00D75FF6">
              <w:rPr>
                <w:b w:val="0"/>
                <w:sz w:val="24"/>
                <w:szCs w:val="22"/>
              </w:rPr>
              <w:t xml:space="preserve"> by the TEC for at least </w:t>
            </w:r>
            <w:r w:rsidR="00EA6E4B" w:rsidRPr="00D75FF6">
              <w:rPr>
                <w:b w:val="0"/>
                <w:sz w:val="24"/>
                <w:szCs w:val="22"/>
              </w:rPr>
              <w:t xml:space="preserve">three months </w:t>
            </w:r>
            <w:r w:rsidR="00A34E80" w:rsidRPr="00D75FF6">
              <w:rPr>
                <w:b w:val="0"/>
                <w:sz w:val="24"/>
                <w:szCs w:val="22"/>
              </w:rPr>
              <w:t>from the submission date</w:t>
            </w:r>
            <w:r w:rsidR="00C903DB" w:rsidRPr="00D75FF6">
              <w:rPr>
                <w:b w:val="0"/>
                <w:sz w:val="24"/>
                <w:szCs w:val="22"/>
              </w:rPr>
              <w:t>.</w:t>
            </w:r>
          </w:p>
        </w:tc>
        <w:tc>
          <w:tcPr>
            <w:tcW w:w="2500" w:type="pct"/>
            <w:tcBorders>
              <w:top w:val="single" w:sz="8" w:space="0" w:color="007FAB"/>
              <w:bottom w:val="single" w:sz="8" w:space="0" w:color="007FAB"/>
            </w:tcBorders>
            <w:shd w:val="clear" w:color="auto" w:fill="FFFFFF" w:themeFill="background1"/>
          </w:tcPr>
          <w:p w14:paraId="459ABE54" w14:textId="77777777" w:rsidR="00A34E80" w:rsidRDefault="00A34E80" w:rsidP="00A34E80">
            <w:pPr>
              <w:cnfStyle w:val="000000100000" w:firstRow="0" w:lastRow="0" w:firstColumn="0" w:lastColumn="0" w:oddVBand="0" w:evenVBand="0" w:oddHBand="1" w:evenHBand="0" w:firstRowFirstColumn="0" w:firstRowLastColumn="0" w:lastRowFirstColumn="0" w:lastRowLastColumn="0"/>
            </w:pPr>
          </w:p>
        </w:tc>
      </w:tr>
      <w:tr w:rsidR="00A34E80" w14:paraId="66EB0A4A" w14:textId="77777777" w:rsidTr="00D75FF6">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202241D" w14:textId="77777777" w:rsidR="00A34E80" w:rsidRPr="00D75FF6" w:rsidRDefault="00A34E80" w:rsidP="00A34E80">
            <w:pPr>
              <w:rPr>
                <w:sz w:val="24"/>
                <w:szCs w:val="22"/>
              </w:rPr>
            </w:pPr>
            <w:r w:rsidRPr="00D75FF6">
              <w:rPr>
                <w:sz w:val="24"/>
                <w:szCs w:val="22"/>
              </w:rPr>
              <w:t>Work phone</w:t>
            </w:r>
          </w:p>
        </w:tc>
        <w:tc>
          <w:tcPr>
            <w:tcW w:w="2500" w:type="pct"/>
            <w:tcBorders>
              <w:top w:val="single" w:sz="8" w:space="0" w:color="007FAB"/>
              <w:bottom w:val="single" w:sz="8" w:space="0" w:color="007FAB"/>
            </w:tcBorders>
            <w:shd w:val="clear" w:color="auto" w:fill="FFFFFF" w:themeFill="background1"/>
          </w:tcPr>
          <w:p w14:paraId="073066F9" w14:textId="77777777" w:rsidR="00A34E80" w:rsidRDefault="00A34E80" w:rsidP="00A34E80">
            <w:pPr>
              <w:cnfStyle w:val="000000000000" w:firstRow="0" w:lastRow="0" w:firstColumn="0" w:lastColumn="0" w:oddVBand="0" w:evenVBand="0" w:oddHBand="0" w:evenHBand="0" w:firstRowFirstColumn="0" w:firstRowLastColumn="0" w:lastRowFirstColumn="0" w:lastRowLastColumn="0"/>
            </w:pPr>
          </w:p>
        </w:tc>
      </w:tr>
      <w:tr w:rsidR="00A34E80" w14:paraId="2A5C5896" w14:textId="77777777" w:rsidTr="00D75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F69CB0" w14:textId="77777777" w:rsidR="00A34E80" w:rsidRPr="00D75FF6" w:rsidRDefault="00A34E80" w:rsidP="00A34E80">
            <w:pPr>
              <w:rPr>
                <w:sz w:val="24"/>
                <w:szCs w:val="22"/>
              </w:rPr>
            </w:pPr>
            <w:r w:rsidRPr="00D75FF6">
              <w:rPr>
                <w:sz w:val="24"/>
                <w:szCs w:val="22"/>
              </w:rPr>
              <w:t>Mobile</w:t>
            </w:r>
          </w:p>
        </w:tc>
        <w:tc>
          <w:tcPr>
            <w:tcW w:w="2500" w:type="pct"/>
            <w:tcBorders>
              <w:top w:val="single" w:sz="8" w:space="0" w:color="007FAB"/>
              <w:bottom w:val="single" w:sz="8" w:space="0" w:color="007FAB"/>
            </w:tcBorders>
            <w:shd w:val="clear" w:color="auto" w:fill="FFFFFF" w:themeFill="background1"/>
          </w:tcPr>
          <w:p w14:paraId="4CE5E3AE" w14:textId="77777777" w:rsidR="00A34E80" w:rsidRDefault="00A34E80" w:rsidP="00A34E80">
            <w:pPr>
              <w:cnfStyle w:val="000000100000" w:firstRow="0" w:lastRow="0" w:firstColumn="0" w:lastColumn="0" w:oddVBand="0" w:evenVBand="0" w:oddHBand="1" w:evenHBand="0" w:firstRowFirstColumn="0" w:firstRowLastColumn="0" w:lastRowFirstColumn="0" w:lastRowLastColumn="0"/>
            </w:pPr>
          </w:p>
        </w:tc>
      </w:tr>
      <w:tr w:rsidR="00A34E80" w14:paraId="724068D4" w14:textId="77777777" w:rsidTr="00D75FF6">
        <w:trPr>
          <w:trHeight w:val="69"/>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33BF4C2F" w14:textId="77777777" w:rsidR="00A34E80" w:rsidRPr="00D75FF6" w:rsidRDefault="00A34E80" w:rsidP="00A34E80">
            <w:pPr>
              <w:rPr>
                <w:sz w:val="24"/>
                <w:szCs w:val="22"/>
              </w:rPr>
            </w:pPr>
            <w:r w:rsidRPr="00D75FF6">
              <w:rPr>
                <w:sz w:val="24"/>
                <w:szCs w:val="22"/>
              </w:rPr>
              <w:t>Email</w:t>
            </w:r>
          </w:p>
        </w:tc>
        <w:tc>
          <w:tcPr>
            <w:tcW w:w="2500" w:type="pct"/>
            <w:tcBorders>
              <w:top w:val="single" w:sz="8" w:space="0" w:color="007FAB"/>
              <w:bottom w:val="single" w:sz="8" w:space="0" w:color="007FAB"/>
            </w:tcBorders>
            <w:shd w:val="clear" w:color="auto" w:fill="FFFFFF" w:themeFill="background1"/>
          </w:tcPr>
          <w:p w14:paraId="4CDA6ACF" w14:textId="77777777" w:rsidR="00A34E80" w:rsidRDefault="00A34E80" w:rsidP="00A34E80">
            <w:pPr>
              <w:cnfStyle w:val="000000000000" w:firstRow="0" w:lastRow="0" w:firstColumn="0" w:lastColumn="0" w:oddVBand="0" w:evenVBand="0" w:oddHBand="0" w:evenHBand="0" w:firstRowFirstColumn="0" w:firstRowLastColumn="0" w:lastRowFirstColumn="0" w:lastRowLastColumn="0"/>
            </w:pPr>
          </w:p>
        </w:tc>
      </w:tr>
    </w:tbl>
    <w:p w14:paraId="2C0280DB" w14:textId="77777777" w:rsidR="00572A4F" w:rsidRDefault="00572A4F" w:rsidP="002C413E">
      <w:pPr>
        <w:spacing w:after="0"/>
      </w:pPr>
    </w:p>
    <w:p w14:paraId="77162480" w14:textId="77777777" w:rsidR="002C413E" w:rsidRPr="002C413E" w:rsidRDefault="002C413E" w:rsidP="002C413E">
      <w:pPr>
        <w:spacing w:after="0"/>
        <w:rPr>
          <w:rFonts w:ascii="Georgia" w:eastAsiaTheme="majorEastAsia" w:hAnsi="Georgia" w:cstheme="majorBidi"/>
          <w:b/>
          <w:bCs/>
          <w:color w:val="8D922E"/>
          <w:sz w:val="44"/>
          <w:szCs w:val="32"/>
        </w:rPr>
      </w:pPr>
    </w:p>
    <w:p w14:paraId="278345A0" w14:textId="77777777" w:rsidR="00427826" w:rsidRDefault="00427826">
      <w:pPr>
        <w:spacing w:after="0"/>
        <w:rPr>
          <w:rFonts w:ascii="Georgia" w:eastAsiaTheme="majorEastAsia" w:hAnsi="Georgia" w:cstheme="majorBidi"/>
          <w:b/>
          <w:bCs/>
          <w:color w:val="8D922E"/>
          <w:sz w:val="44"/>
          <w:szCs w:val="32"/>
        </w:rPr>
      </w:pPr>
      <w:r>
        <w:br w:type="page"/>
      </w:r>
    </w:p>
    <w:p w14:paraId="592EB1AE" w14:textId="0B9E858A" w:rsidR="006771A6" w:rsidRPr="00D75FF6" w:rsidRDefault="00B25D12" w:rsidP="00CA32A4">
      <w:pPr>
        <w:pStyle w:val="Heading2"/>
        <w:rPr>
          <w:color w:val="007FAB"/>
          <w:sz w:val="34"/>
          <w:szCs w:val="34"/>
        </w:rPr>
      </w:pPr>
      <w:bookmarkStart w:id="15" w:name="_Toc33451503"/>
      <w:bookmarkStart w:id="16" w:name="_Toc157528499"/>
      <w:r w:rsidRPr="00D75FF6">
        <w:rPr>
          <w:color w:val="007FAB"/>
          <w:sz w:val="34"/>
          <w:szCs w:val="34"/>
        </w:rPr>
        <w:t>Mission and rol</w:t>
      </w:r>
      <w:r w:rsidR="00C3225D" w:rsidRPr="00D75FF6">
        <w:rPr>
          <w:color w:val="007FAB"/>
          <w:sz w:val="34"/>
          <w:szCs w:val="34"/>
        </w:rPr>
        <w:t>e</w:t>
      </w:r>
      <w:bookmarkEnd w:id="15"/>
      <w:bookmarkEnd w:id="16"/>
    </w:p>
    <w:p w14:paraId="623AA9DD" w14:textId="4A3924A0" w:rsidR="00462407" w:rsidRPr="00D75FF6" w:rsidRDefault="00462407" w:rsidP="00CA32A4">
      <w:pPr>
        <w:pStyle w:val="Bullets1"/>
        <w:numPr>
          <w:ilvl w:val="0"/>
          <w:numId w:val="0"/>
        </w:numPr>
        <w:rPr>
          <w:rStyle w:val="Hyperlink"/>
          <w:iCs/>
          <w:color w:val="auto"/>
          <w:sz w:val="24"/>
          <w:szCs w:val="22"/>
          <w:u w:val="none"/>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CA32A4" w:rsidRPr="00D75FF6" w14:paraId="09FABEF3" w14:textId="77777777" w:rsidTr="00D75FF6">
        <w:tc>
          <w:tcPr>
            <w:tcW w:w="9622" w:type="dxa"/>
            <w:shd w:val="clear" w:color="auto" w:fill="D9ECF3"/>
          </w:tcPr>
          <w:p w14:paraId="6A622A04" w14:textId="77777777" w:rsidR="00CA32A4" w:rsidRPr="00D75FF6" w:rsidRDefault="00CA32A4" w:rsidP="00CA32A4">
            <w:pPr>
              <w:rPr>
                <w:rStyle w:val="Hyperlink"/>
                <w:iCs/>
                <w:color w:val="auto"/>
                <w:sz w:val="24"/>
                <w:szCs w:val="22"/>
                <w:u w:val="none"/>
              </w:rPr>
            </w:pPr>
            <w:r w:rsidRPr="00D75FF6">
              <w:rPr>
                <w:rStyle w:val="Hyperlink"/>
                <w:b/>
                <w:iCs/>
                <w:color w:val="auto"/>
                <w:sz w:val="24"/>
                <w:szCs w:val="22"/>
                <w:u w:val="none"/>
              </w:rPr>
              <w:t>For this section</w:t>
            </w:r>
            <w:r w:rsidRPr="00D75FF6">
              <w:rPr>
                <w:rStyle w:val="Hyperlink"/>
                <w:rFonts w:ascii="Calibri" w:hAnsi="Calibri"/>
                <w:b/>
                <w:iCs/>
                <w:color w:val="auto"/>
                <w:sz w:val="24"/>
                <w:szCs w:val="22"/>
                <w:u w:val="none"/>
              </w:rPr>
              <w:t>:</w:t>
            </w:r>
          </w:p>
          <w:p w14:paraId="02A834B5" w14:textId="30D3E536" w:rsidR="00CA32A4" w:rsidRPr="00D75FF6" w:rsidRDefault="00CA32A4" w:rsidP="0036466F">
            <w:pPr>
              <w:pStyle w:val="ListParagraph"/>
              <w:numPr>
                <w:ilvl w:val="0"/>
                <w:numId w:val="29"/>
              </w:numPr>
              <w:spacing w:before="240"/>
              <w:rPr>
                <w:rStyle w:val="Hyperlink"/>
                <w:b/>
                <w:iCs/>
                <w:color w:val="auto"/>
                <w:sz w:val="24"/>
                <w:szCs w:val="22"/>
                <w:u w:val="none"/>
              </w:rPr>
            </w:pPr>
            <w:r w:rsidRPr="00D75FF6">
              <w:rPr>
                <w:rStyle w:val="Hyperlink"/>
                <w:b/>
                <w:bCs/>
                <w:iCs/>
                <w:color w:val="auto"/>
                <w:sz w:val="24"/>
                <w:szCs w:val="22"/>
                <w:u w:val="none"/>
              </w:rPr>
              <w:t>describe</w:t>
            </w:r>
            <w:r w:rsidRPr="00D75FF6">
              <w:rPr>
                <w:rStyle w:val="Hyperlink"/>
                <w:iCs/>
                <w:color w:val="auto"/>
                <w:sz w:val="24"/>
                <w:szCs w:val="22"/>
                <w:u w:val="none"/>
              </w:rPr>
              <w:t xml:space="preserve"> your</w:t>
            </w:r>
            <w:r w:rsidRPr="00DA5415">
              <w:rPr>
                <w:rStyle w:val="Hyperlink"/>
                <w:iCs/>
                <w:color w:val="auto"/>
                <w:sz w:val="24"/>
                <w:szCs w:val="22"/>
                <w:u w:val="none"/>
              </w:rPr>
              <w:t xml:space="preserve"> </w:t>
            </w:r>
            <w:r w:rsidR="00754BBA" w:rsidRPr="00DA5415">
              <w:rPr>
                <w:rStyle w:val="Hyperlink"/>
                <w:iCs/>
                <w:color w:val="auto"/>
                <w:sz w:val="24"/>
                <w:szCs w:val="22"/>
                <w:u w:val="none"/>
              </w:rPr>
              <w:t>provider’s</w:t>
            </w:r>
            <w:r w:rsidR="002D3914" w:rsidRPr="00DA5415">
              <w:rPr>
                <w:rStyle w:val="Hyperlink"/>
                <w:iCs/>
                <w:color w:val="auto"/>
                <w:sz w:val="24"/>
                <w:szCs w:val="22"/>
                <w:u w:val="none"/>
              </w:rPr>
              <w:t xml:space="preserve"> </w:t>
            </w:r>
            <w:r w:rsidRPr="00D75FF6">
              <w:rPr>
                <w:rStyle w:val="Hyperlink"/>
                <w:iCs/>
                <w:color w:val="auto"/>
                <w:sz w:val="24"/>
                <w:szCs w:val="22"/>
                <w:u w:val="none"/>
              </w:rPr>
              <w:t>mission and role within the tertiary education system</w:t>
            </w:r>
            <w:r w:rsidR="00B224B0" w:rsidRPr="00D75FF6">
              <w:rPr>
                <w:rStyle w:val="Hyperlink"/>
                <w:iCs/>
                <w:color w:val="auto"/>
                <w:sz w:val="24"/>
                <w:szCs w:val="22"/>
                <w:u w:val="none"/>
              </w:rPr>
              <w:t>.</w:t>
            </w:r>
          </w:p>
        </w:tc>
      </w:tr>
    </w:tbl>
    <w:p w14:paraId="4C05736E" w14:textId="77777777" w:rsidR="00D75FF6" w:rsidRDefault="00D75FF6" w:rsidP="00756073">
      <w:pPr>
        <w:rPr>
          <w:sz w:val="24"/>
          <w:szCs w:val="22"/>
        </w:rPr>
      </w:pPr>
    </w:p>
    <w:p w14:paraId="5758E24D" w14:textId="0A6B28B6" w:rsidR="00086814" w:rsidRPr="00D75FF6" w:rsidRDefault="00C36320" w:rsidP="00756073">
      <w:pPr>
        <w:rPr>
          <w:sz w:val="24"/>
          <w:szCs w:val="22"/>
        </w:rPr>
      </w:pPr>
      <w:r w:rsidRPr="00D75FF6">
        <w:rPr>
          <w:sz w:val="24"/>
          <w:szCs w:val="22"/>
        </w:rPr>
        <w:t xml:space="preserve">Your mission and role </w:t>
      </w:r>
      <w:r w:rsidR="005845CF" w:rsidRPr="00D75FF6">
        <w:rPr>
          <w:sz w:val="24"/>
          <w:szCs w:val="22"/>
        </w:rPr>
        <w:t>narrative</w:t>
      </w:r>
      <w:r w:rsidR="00B12CAC" w:rsidRPr="00D75FF6">
        <w:rPr>
          <w:sz w:val="24"/>
          <w:szCs w:val="22"/>
        </w:rPr>
        <w:t xml:space="preserve"> should </w:t>
      </w:r>
      <w:r w:rsidRPr="00D75FF6">
        <w:rPr>
          <w:sz w:val="24"/>
          <w:szCs w:val="22"/>
        </w:rPr>
        <w:t xml:space="preserve">provide </w:t>
      </w:r>
      <w:r w:rsidR="00B12CAC" w:rsidRPr="00D75FF6">
        <w:rPr>
          <w:sz w:val="24"/>
          <w:szCs w:val="22"/>
        </w:rPr>
        <w:t xml:space="preserve">a </w:t>
      </w:r>
      <w:r w:rsidRPr="00D75FF6">
        <w:rPr>
          <w:sz w:val="24"/>
          <w:szCs w:val="22"/>
        </w:rPr>
        <w:t xml:space="preserve">description of your </w:t>
      </w:r>
      <w:r w:rsidR="00B12CAC" w:rsidRPr="00D75FF6">
        <w:rPr>
          <w:sz w:val="24"/>
          <w:szCs w:val="22"/>
        </w:rPr>
        <w:t xml:space="preserve">organisation </w:t>
      </w:r>
      <w:r w:rsidRPr="00D75FF6">
        <w:rPr>
          <w:sz w:val="24"/>
          <w:szCs w:val="22"/>
        </w:rPr>
        <w:t xml:space="preserve">and the specific niche in tertiary education you fill. </w:t>
      </w:r>
    </w:p>
    <w:p w14:paraId="383CC8E4" w14:textId="773F6D81" w:rsidR="00C36320" w:rsidRPr="00D75FF6" w:rsidRDefault="00C36320" w:rsidP="00756073">
      <w:pPr>
        <w:rPr>
          <w:sz w:val="24"/>
          <w:szCs w:val="22"/>
        </w:rPr>
      </w:pPr>
      <w:r w:rsidRPr="00D75FF6">
        <w:rPr>
          <w:sz w:val="24"/>
          <w:szCs w:val="22"/>
        </w:rPr>
        <w:t xml:space="preserve">We want to see detail that helps us understand your </w:t>
      </w:r>
      <w:r w:rsidR="00B12CAC" w:rsidRPr="00D75FF6">
        <w:rPr>
          <w:sz w:val="24"/>
          <w:szCs w:val="22"/>
        </w:rPr>
        <w:t xml:space="preserve">organisation’s </w:t>
      </w:r>
      <w:r w:rsidRPr="00D75FF6">
        <w:rPr>
          <w:sz w:val="24"/>
          <w:szCs w:val="22"/>
        </w:rPr>
        <w:t xml:space="preserve">unique contribution to the system, including: </w:t>
      </w:r>
    </w:p>
    <w:p w14:paraId="54B52A37" w14:textId="77777777" w:rsidR="004E6FC4" w:rsidRPr="00D75FF6" w:rsidRDefault="004E6FC4" w:rsidP="004B5580">
      <w:pPr>
        <w:pStyle w:val="Bullets1"/>
        <w:numPr>
          <w:ilvl w:val="1"/>
          <w:numId w:val="34"/>
        </w:numPr>
        <w:rPr>
          <w:rStyle w:val="Hyperlink"/>
          <w:iCs/>
          <w:color w:val="auto"/>
          <w:sz w:val="24"/>
          <w:szCs w:val="22"/>
          <w:u w:val="none"/>
        </w:rPr>
      </w:pPr>
      <w:r w:rsidRPr="00D75FF6">
        <w:rPr>
          <w:rStyle w:val="Hyperlink"/>
          <w:iCs/>
          <w:color w:val="auto"/>
          <w:sz w:val="24"/>
          <w:szCs w:val="22"/>
          <w:u w:val="none"/>
        </w:rPr>
        <w:t xml:space="preserve">the learners you support </w:t>
      </w:r>
    </w:p>
    <w:p w14:paraId="45216D4D" w14:textId="513B9310" w:rsidR="004E6FC4" w:rsidRPr="00D75FF6" w:rsidRDefault="004E6FC4" w:rsidP="004B5580">
      <w:pPr>
        <w:pStyle w:val="Bullets1"/>
        <w:numPr>
          <w:ilvl w:val="1"/>
          <w:numId w:val="34"/>
        </w:numPr>
        <w:rPr>
          <w:rStyle w:val="Hyperlink"/>
          <w:iCs/>
          <w:color w:val="auto"/>
          <w:sz w:val="24"/>
          <w:szCs w:val="22"/>
          <w:u w:val="none"/>
        </w:rPr>
      </w:pPr>
      <w:r w:rsidRPr="00D75FF6">
        <w:rPr>
          <w:rStyle w:val="Hyperlink"/>
          <w:iCs/>
          <w:color w:val="auto"/>
          <w:sz w:val="24"/>
          <w:szCs w:val="22"/>
          <w:u w:val="none"/>
        </w:rPr>
        <w:t>your mix of New Zealand Qualification</w:t>
      </w:r>
      <w:r w:rsidR="001653BE" w:rsidRPr="00D75FF6">
        <w:rPr>
          <w:rStyle w:val="Hyperlink"/>
          <w:iCs/>
          <w:color w:val="auto"/>
          <w:sz w:val="24"/>
          <w:szCs w:val="22"/>
          <w:u w:val="none"/>
        </w:rPr>
        <w:t>s and Credentials</w:t>
      </w:r>
      <w:r w:rsidRPr="00D75FF6">
        <w:rPr>
          <w:rStyle w:val="Hyperlink"/>
          <w:iCs/>
          <w:color w:val="auto"/>
          <w:sz w:val="24"/>
          <w:szCs w:val="22"/>
          <w:u w:val="none"/>
        </w:rPr>
        <w:t xml:space="preserve"> Framework (NZQ</w:t>
      </w:r>
      <w:r w:rsidR="00CA32A4" w:rsidRPr="00D75FF6">
        <w:rPr>
          <w:rStyle w:val="Hyperlink"/>
          <w:iCs/>
          <w:color w:val="auto"/>
          <w:sz w:val="24"/>
          <w:szCs w:val="22"/>
          <w:u w:val="none"/>
        </w:rPr>
        <w:t>C</w:t>
      </w:r>
      <w:r w:rsidRPr="00D75FF6">
        <w:rPr>
          <w:rStyle w:val="Hyperlink"/>
          <w:iCs/>
          <w:color w:val="auto"/>
          <w:sz w:val="24"/>
          <w:szCs w:val="22"/>
          <w:u w:val="none"/>
        </w:rPr>
        <w:t xml:space="preserve">F) levels </w:t>
      </w:r>
    </w:p>
    <w:p w14:paraId="2E6AFD56" w14:textId="24067E74" w:rsidR="004E6FC4" w:rsidRPr="00D75FF6" w:rsidRDefault="004E6FC4" w:rsidP="004B5580">
      <w:pPr>
        <w:pStyle w:val="Bullets1"/>
        <w:numPr>
          <w:ilvl w:val="1"/>
          <w:numId w:val="34"/>
        </w:numPr>
        <w:rPr>
          <w:rStyle w:val="Hyperlink"/>
          <w:iCs/>
          <w:color w:val="auto"/>
          <w:sz w:val="24"/>
          <w:szCs w:val="22"/>
          <w:u w:val="none"/>
        </w:rPr>
      </w:pPr>
      <w:r w:rsidRPr="00D75FF6">
        <w:rPr>
          <w:rStyle w:val="Hyperlink"/>
          <w:iCs/>
          <w:color w:val="auto"/>
          <w:sz w:val="24"/>
          <w:szCs w:val="22"/>
          <w:u w:val="none"/>
        </w:rPr>
        <w:t>your subject specialisation and any industries you target</w:t>
      </w:r>
    </w:p>
    <w:p w14:paraId="5985A854" w14:textId="04D2F11B" w:rsidR="004E6FC4" w:rsidRPr="00D75FF6" w:rsidRDefault="004E6FC4" w:rsidP="004B5580">
      <w:pPr>
        <w:pStyle w:val="Bullets1"/>
        <w:numPr>
          <w:ilvl w:val="1"/>
          <w:numId w:val="34"/>
        </w:numPr>
        <w:rPr>
          <w:rStyle w:val="Hyperlink"/>
          <w:iCs/>
          <w:color w:val="auto"/>
          <w:sz w:val="24"/>
          <w:szCs w:val="22"/>
          <w:u w:val="none"/>
        </w:rPr>
      </w:pPr>
      <w:r w:rsidRPr="00D75FF6">
        <w:rPr>
          <w:rStyle w:val="Hyperlink"/>
          <w:iCs/>
          <w:color w:val="auto"/>
          <w:sz w:val="24"/>
          <w:szCs w:val="22"/>
          <w:u w:val="none"/>
        </w:rPr>
        <w:t>your modes of provision, and</w:t>
      </w:r>
    </w:p>
    <w:p w14:paraId="2E6EE4CB" w14:textId="1AD27429" w:rsidR="004E6FC4" w:rsidRPr="00D75FF6" w:rsidRDefault="004E6FC4" w:rsidP="002D571D">
      <w:pPr>
        <w:pStyle w:val="Bullets1"/>
        <w:numPr>
          <w:ilvl w:val="1"/>
          <w:numId w:val="34"/>
        </w:numPr>
        <w:rPr>
          <w:rStyle w:val="Hyperlink"/>
          <w:iCs/>
          <w:color w:val="auto"/>
          <w:sz w:val="24"/>
          <w:szCs w:val="22"/>
          <w:u w:val="none"/>
        </w:rPr>
      </w:pPr>
      <w:r w:rsidRPr="00D75FF6">
        <w:rPr>
          <w:rStyle w:val="Hyperlink"/>
          <w:iCs/>
          <w:color w:val="auto"/>
          <w:sz w:val="24"/>
          <w:szCs w:val="22"/>
          <w:u w:val="none"/>
        </w:rPr>
        <w:t>your research intensity and specialisation (where relevant)</w:t>
      </w:r>
      <w:r w:rsidR="002D571D" w:rsidRPr="00D75FF6">
        <w:rPr>
          <w:rStyle w:val="Hyperlink"/>
          <w:iCs/>
          <w:color w:val="auto"/>
          <w:sz w:val="24"/>
          <w:szCs w:val="22"/>
          <w:u w:val="none"/>
        </w:rPr>
        <w:t xml:space="preserve"> and</w:t>
      </w:r>
    </w:p>
    <w:p w14:paraId="3BA164E0" w14:textId="7708169D" w:rsidR="00754BBA" w:rsidRPr="00D75FF6" w:rsidRDefault="00754BBA" w:rsidP="00754BBA">
      <w:pPr>
        <w:pStyle w:val="Bullets1"/>
        <w:numPr>
          <w:ilvl w:val="1"/>
          <w:numId w:val="34"/>
        </w:numPr>
        <w:rPr>
          <w:rStyle w:val="Hyperlink"/>
          <w:iCs/>
          <w:color w:val="auto"/>
          <w:sz w:val="24"/>
          <w:szCs w:val="22"/>
          <w:u w:val="none"/>
        </w:rPr>
      </w:pPr>
      <w:r w:rsidRPr="00D75FF6">
        <w:rPr>
          <w:rStyle w:val="Hyperlink"/>
          <w:iCs/>
          <w:color w:val="auto"/>
          <w:sz w:val="24"/>
          <w:szCs w:val="22"/>
          <w:u w:val="none"/>
        </w:rPr>
        <w:t>your contribution to the network of provision</w:t>
      </w:r>
      <w:r w:rsidR="00086814" w:rsidRPr="00D75FF6">
        <w:rPr>
          <w:rStyle w:val="Hyperlink"/>
          <w:iCs/>
          <w:color w:val="auto"/>
          <w:sz w:val="24"/>
          <w:szCs w:val="22"/>
          <w:u w:val="none"/>
        </w:rPr>
        <w:t xml:space="preserve"> (including the regional breakdown of provision you offer</w:t>
      </w:r>
      <w:r w:rsidR="001238D6" w:rsidRPr="00D75FF6">
        <w:rPr>
          <w:rStyle w:val="Hyperlink"/>
          <w:iCs/>
          <w:color w:val="auto"/>
          <w:sz w:val="24"/>
          <w:szCs w:val="22"/>
          <w:u w:val="none"/>
        </w:rPr>
        <w:t xml:space="preserve"> especially for higher education</w:t>
      </w:r>
      <w:r w:rsidR="00086814" w:rsidRPr="00D75FF6">
        <w:rPr>
          <w:rStyle w:val="Hyperlink"/>
          <w:iCs/>
          <w:color w:val="auto"/>
          <w:sz w:val="24"/>
          <w:szCs w:val="22"/>
          <w:u w:val="none"/>
        </w:rPr>
        <w:t>)</w:t>
      </w:r>
    </w:p>
    <w:p w14:paraId="505FA090" w14:textId="77777777" w:rsidR="00CA32A4" w:rsidRPr="00D75FF6" w:rsidRDefault="00CA32A4" w:rsidP="00CA32A4">
      <w:pPr>
        <w:rPr>
          <w:rStyle w:val="Hyperlink"/>
          <w:rFonts w:ascii="Calibri" w:hAnsi="Calibri"/>
          <w:b/>
          <w:color w:val="000000" w:themeColor="text1"/>
          <w:sz w:val="24"/>
          <w:szCs w:val="24"/>
          <w:u w:val="none"/>
        </w:rPr>
      </w:pPr>
    </w:p>
    <w:p w14:paraId="1D23040E" w14:textId="77777777" w:rsidR="00086814" w:rsidRPr="00D75FF6" w:rsidRDefault="00754BBA" w:rsidP="00CA32A4">
      <w:pPr>
        <w:rPr>
          <w:rFonts w:asciiTheme="minorHAnsi" w:hAnsiTheme="minorHAnsi"/>
          <w:sz w:val="24"/>
          <w:szCs w:val="24"/>
        </w:rPr>
      </w:pPr>
      <w:r w:rsidRPr="00D75FF6">
        <w:rPr>
          <w:rFonts w:asciiTheme="minorHAnsi" w:hAnsiTheme="minorHAnsi"/>
          <w:sz w:val="24"/>
          <w:szCs w:val="24"/>
        </w:rPr>
        <w:t>We will look for evidence</w:t>
      </w:r>
      <w:r w:rsidR="00086814" w:rsidRPr="00D75FF6">
        <w:rPr>
          <w:rFonts w:asciiTheme="minorHAnsi" w:hAnsiTheme="minorHAnsi"/>
          <w:sz w:val="24"/>
          <w:szCs w:val="24"/>
        </w:rPr>
        <w:t>:</w:t>
      </w:r>
    </w:p>
    <w:p w14:paraId="5DE44F1A" w14:textId="77777777" w:rsidR="00086814" w:rsidRPr="00D75FF6" w:rsidRDefault="00754BBA" w:rsidP="00086814">
      <w:pPr>
        <w:pStyle w:val="ListParagraph"/>
        <w:numPr>
          <w:ilvl w:val="0"/>
          <w:numId w:val="42"/>
        </w:numPr>
        <w:rPr>
          <w:b/>
          <w:sz w:val="24"/>
          <w:szCs w:val="24"/>
        </w:rPr>
      </w:pPr>
      <w:r w:rsidRPr="00D75FF6">
        <w:rPr>
          <w:rFonts w:asciiTheme="minorHAnsi" w:hAnsiTheme="minorHAnsi"/>
          <w:sz w:val="24"/>
          <w:szCs w:val="24"/>
        </w:rPr>
        <w:t xml:space="preserve">that your mission and role have shaped your proposed activities, and </w:t>
      </w:r>
    </w:p>
    <w:p w14:paraId="51DC1246" w14:textId="3AE49877" w:rsidR="00086814" w:rsidRPr="00D75FF6" w:rsidRDefault="00754BBA" w:rsidP="006262EB">
      <w:pPr>
        <w:pStyle w:val="Bulletparagraphs"/>
        <w:numPr>
          <w:ilvl w:val="0"/>
          <w:numId w:val="42"/>
        </w:numPr>
      </w:pPr>
      <w:r w:rsidRPr="00D75FF6">
        <w:rPr>
          <w:rFonts w:asciiTheme="minorHAnsi" w:hAnsiTheme="minorHAnsi"/>
        </w:rPr>
        <w:t>of how you plan to build and maintain your organisation’s capability</w:t>
      </w:r>
      <w:r w:rsidR="00086814" w:rsidRPr="00D75FF6">
        <w:rPr>
          <w:rFonts w:asciiTheme="minorHAnsi" w:hAnsiTheme="minorHAnsi"/>
        </w:rPr>
        <w:t xml:space="preserve"> </w:t>
      </w:r>
      <w:r w:rsidR="00086814" w:rsidRPr="00D75FF6">
        <w:t>through strong governance, management and academic leadership. We want to know if you have proactively made changes to your governance and leadership.</w:t>
      </w:r>
    </w:p>
    <w:p w14:paraId="3BEF5B5D" w14:textId="1A88528F" w:rsidR="00754BBA" w:rsidRPr="00086814" w:rsidRDefault="00D75FF6" w:rsidP="006262EB">
      <w:pPr>
        <w:pStyle w:val="ListParagraph"/>
        <w:ind w:left="772"/>
        <w:rPr>
          <w:rStyle w:val="Hyperlink"/>
          <w:rFonts w:ascii="Calibri" w:hAnsi="Calibri"/>
          <w:b/>
          <w:color w:val="000000" w:themeColor="text1"/>
          <w:szCs w:val="22"/>
          <w:u w:val="none"/>
        </w:rPr>
      </w:pPr>
      <w:r>
        <w:rPr>
          <w:rFonts w:ascii="Georgia" w:hAnsi="Georgia"/>
          <w:noProof/>
          <w:color w:val="8D922E"/>
          <w:sz w:val="40"/>
          <w:szCs w:val="40"/>
          <w:lang w:eastAsia="en-NZ"/>
        </w:rPr>
        <mc:AlternateContent>
          <mc:Choice Requires="wps">
            <w:drawing>
              <wp:anchor distT="0" distB="0" distL="114300" distR="114300" simplePos="0" relativeHeight="251703296" behindDoc="0" locked="0" layoutInCell="1" allowOverlap="1" wp14:anchorId="7A27EC7F" wp14:editId="349AF83A">
                <wp:simplePos x="0" y="0"/>
                <wp:positionH relativeFrom="column">
                  <wp:posOffset>7023</wp:posOffset>
                </wp:positionH>
                <wp:positionV relativeFrom="paragraph">
                  <wp:posOffset>146371</wp:posOffset>
                </wp:positionV>
                <wp:extent cx="6092190" cy="517793"/>
                <wp:effectExtent l="0" t="0" r="22860" b="15875"/>
                <wp:wrapNone/>
                <wp:docPr id="713188443" name="Text Box 2"/>
                <wp:cNvGraphicFramePr/>
                <a:graphic xmlns:a="http://schemas.openxmlformats.org/drawingml/2006/main">
                  <a:graphicData uri="http://schemas.microsoft.com/office/word/2010/wordprocessingShape">
                    <wps:wsp>
                      <wps:cNvSpPr txBox="1"/>
                      <wps:spPr>
                        <a:xfrm>
                          <a:off x="0" y="0"/>
                          <a:ext cx="6092190" cy="517793"/>
                        </a:xfrm>
                        <a:prstGeom prst="rect">
                          <a:avLst/>
                        </a:prstGeom>
                        <a:solidFill>
                          <a:srgbClr val="D9ECF3"/>
                        </a:solidFill>
                        <a:ln w="6350">
                          <a:solidFill>
                            <a:srgbClr val="D9ECF3"/>
                          </a:solidFill>
                        </a:ln>
                      </wps:spPr>
                      <wps:txbx>
                        <w:txbxContent>
                          <w:p w14:paraId="2D8F6EA2" w14:textId="57CB1B46" w:rsidR="00D75FF6" w:rsidRPr="00D75FF6" w:rsidRDefault="00D75FF6">
                            <w:pPr>
                              <w:rPr>
                                <w:sz w:val="24"/>
                                <w:szCs w:val="22"/>
                                <w:lang w:val="mi-NZ"/>
                              </w:rPr>
                            </w:pPr>
                            <w:r w:rsidRPr="00D75FF6">
                              <w:rPr>
                                <w:sz w:val="24"/>
                                <w:szCs w:val="22"/>
                                <w:lang w:val="mi-NZ"/>
                              </w:rPr>
                              <w:t xml:space="preserve">Refer to </w:t>
                            </w:r>
                            <w:r w:rsidRPr="00D75FF6">
                              <w:rPr>
                                <w:b/>
                                <w:bCs/>
                                <w:sz w:val="24"/>
                                <w:szCs w:val="22"/>
                                <w:lang w:val="mi-NZ"/>
                              </w:rPr>
                              <w:t>‘Plan assessment table’</w:t>
                            </w:r>
                            <w:r w:rsidRPr="00D75FF6">
                              <w:rPr>
                                <w:sz w:val="24"/>
                                <w:szCs w:val="22"/>
                                <w:lang w:val="mi-NZ"/>
                              </w:rPr>
                              <w:t xml:space="preserve">, in appendix 1 of Plan Guidance, for this part of the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EC7F" id="_x0000_s1028" type="#_x0000_t202" style="position:absolute;left:0;text-align:left;margin-left:.55pt;margin-top:11.55pt;width:479.7pt;height:4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" fillcolor="#d9ecf3" strokecolor="#d9ecf3" strokeweight=".5pt">
                <v:textbox>
                  <w:txbxContent>
                    <w:p w14:paraId="2D8F6EA2" w14:textId="57CB1B46" w:rsidR="00D75FF6" w:rsidRPr="00D75FF6" w:rsidRDefault="00D75FF6">
                      <w:pPr>
                        <w:rPr>
                          <w:sz w:val="24"/>
                          <w:szCs w:val="22"/>
                          <w:lang w:val="mi-NZ"/>
                        </w:rPr>
                      </w:pPr>
                      <w:r w:rsidRPr="00D75FF6">
                        <w:rPr>
                          <w:sz w:val="24"/>
                          <w:szCs w:val="22"/>
                          <w:lang w:val="mi-NZ"/>
                        </w:rPr>
                        <w:t xml:space="preserve">Refer to </w:t>
                      </w:r>
                      <w:r w:rsidRPr="00D75FF6">
                        <w:rPr>
                          <w:b/>
                          <w:bCs/>
                          <w:sz w:val="24"/>
                          <w:szCs w:val="22"/>
                          <w:lang w:val="mi-NZ"/>
                        </w:rPr>
                        <w:t>‘Plan assessment table’</w:t>
                      </w:r>
                      <w:r w:rsidRPr="00D75FF6">
                        <w:rPr>
                          <w:sz w:val="24"/>
                          <w:szCs w:val="22"/>
                          <w:lang w:val="mi-NZ"/>
                        </w:rPr>
                        <w:t xml:space="preserve">, in appendix 1 of Plan Guidance, for this part of the template. </w:t>
                      </w:r>
                    </w:p>
                  </w:txbxContent>
                </v:textbox>
              </v:shape>
            </w:pict>
          </mc:Fallback>
        </mc:AlternateContent>
      </w:r>
    </w:p>
    <w:p w14:paraId="7412DEEA" w14:textId="08BA90DB" w:rsidR="00FC72A7" w:rsidRPr="00946D17" w:rsidRDefault="00D75FF6" w:rsidP="004B5580">
      <w:pPr>
        <w:tabs>
          <w:tab w:val="left" w:pos="6280"/>
        </w:tabs>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59264" behindDoc="0" locked="0" layoutInCell="1" allowOverlap="1" wp14:anchorId="51DE9011" wp14:editId="7F4B0DF9">
                <wp:simplePos x="0" y="0"/>
                <wp:positionH relativeFrom="margin">
                  <wp:posOffset>6411</wp:posOffset>
                </wp:positionH>
                <wp:positionV relativeFrom="paragraph">
                  <wp:posOffset>526927</wp:posOffset>
                </wp:positionV>
                <wp:extent cx="6092190" cy="1404620"/>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404620"/>
                        </a:xfrm>
                        <a:prstGeom prst="rect">
                          <a:avLst/>
                        </a:prstGeom>
                        <a:solidFill>
                          <a:srgbClr val="FFFFFF"/>
                        </a:solidFill>
                        <a:ln w="9525">
                          <a:solidFill>
                            <a:srgbClr val="51494E"/>
                          </a:solidFill>
                          <a:miter lim="800000"/>
                          <a:headEnd/>
                          <a:tailEnd/>
                        </a:ln>
                      </wps:spPr>
                      <wps:txbx>
                        <w:txbxContent>
                          <w:p w14:paraId="41427C76" w14:textId="54CD3F1F" w:rsidR="00060758" w:rsidRPr="00D75FF6" w:rsidRDefault="00060758">
                            <w:pPr>
                              <w:rPr>
                                <w:bCs/>
                                <w:color w:val="auto"/>
                                <w:sz w:val="24"/>
                                <w:szCs w:val="22"/>
                              </w:rPr>
                            </w:pPr>
                            <w:r w:rsidRPr="00D75FF6">
                              <w:rPr>
                                <w:bCs/>
                                <w:color w:val="auto"/>
                                <w:sz w:val="24"/>
                                <w:szCs w:val="22"/>
                              </w:rPr>
                              <w:t xml:space="preserve">Write </w:t>
                            </w:r>
                            <w:r w:rsidR="002D3914" w:rsidRPr="00D75FF6">
                              <w:rPr>
                                <w:bCs/>
                                <w:color w:val="auto"/>
                                <w:sz w:val="24"/>
                                <w:szCs w:val="22"/>
                              </w:rPr>
                              <w:t xml:space="preserve">your </w:t>
                            </w:r>
                            <w:r w:rsidRPr="00D75FF6">
                              <w:rPr>
                                <w:bCs/>
                                <w:color w:val="auto"/>
                                <w:sz w:val="24"/>
                                <w:szCs w:val="22"/>
                              </w:rPr>
                              <w:t>response here and delete</w:t>
                            </w:r>
                            <w:r w:rsidR="002D3914" w:rsidRPr="00D75FF6">
                              <w:rPr>
                                <w:bCs/>
                                <w:color w:val="auto"/>
                                <w:sz w:val="24"/>
                                <w:szCs w:val="22"/>
                              </w:rPr>
                              <w:t xml:space="preserve"> the</w:t>
                            </w:r>
                            <w:r w:rsidRPr="00D75FF6">
                              <w:rPr>
                                <w:bCs/>
                                <w:color w:val="auto"/>
                                <w:sz w:val="24"/>
                                <w:szCs w:val="22"/>
                              </w:rPr>
                              <w:t xml:space="preserve"> information above</w:t>
                            </w:r>
                            <w:r w:rsidR="002D3914" w:rsidRPr="00D75FF6">
                              <w:rPr>
                                <w:bCs/>
                                <w:color w:val="auto"/>
                                <w:sz w:val="24"/>
                                <w:szCs w:val="22"/>
                              </w:rPr>
                              <w:t>.</w:t>
                            </w:r>
                          </w:p>
                          <w:p w14:paraId="14D38A91" w14:textId="1C4286CE" w:rsidR="00060758" w:rsidRPr="00D75FF6" w:rsidRDefault="002D3914">
                            <w:pPr>
                              <w:rPr>
                                <w:bCs/>
                                <w:color w:val="auto"/>
                                <w:sz w:val="24"/>
                                <w:szCs w:val="22"/>
                              </w:rPr>
                            </w:pPr>
                            <w:r w:rsidRPr="00D75FF6">
                              <w:rPr>
                                <w:bCs/>
                                <w:color w:val="auto"/>
                                <w:sz w:val="24"/>
                                <w:szCs w:val="22"/>
                              </w:rPr>
                              <w:t>(</w:t>
                            </w:r>
                            <w:r w:rsidR="00F553AA" w:rsidRPr="00D75FF6">
                              <w:rPr>
                                <w:bCs/>
                                <w:color w:val="auto"/>
                                <w:sz w:val="24"/>
                                <w:szCs w:val="22"/>
                              </w:rPr>
                              <w:t>Recommend</w:t>
                            </w:r>
                            <w:r w:rsidRPr="00D75FF6">
                              <w:rPr>
                                <w:bCs/>
                                <w:color w:val="auto"/>
                                <w:sz w:val="24"/>
                                <w:szCs w:val="22"/>
                              </w:rPr>
                              <w:t>ed word</w:t>
                            </w:r>
                            <w:r w:rsidR="001653BE" w:rsidRPr="00D75FF6">
                              <w:rPr>
                                <w:bCs/>
                                <w:color w:val="auto"/>
                                <w:sz w:val="24"/>
                                <w:szCs w:val="22"/>
                              </w:rPr>
                              <w:t>s</w:t>
                            </w:r>
                            <w:r w:rsidRPr="00D75FF6">
                              <w:rPr>
                                <w:bCs/>
                                <w:color w:val="auto"/>
                                <w:sz w:val="24"/>
                                <w:szCs w:val="22"/>
                              </w:rPr>
                              <w:t>:</w:t>
                            </w:r>
                            <w:r w:rsidR="00F553AA" w:rsidRPr="00D75FF6">
                              <w:rPr>
                                <w:bCs/>
                                <w:color w:val="auto"/>
                                <w:sz w:val="24"/>
                                <w:szCs w:val="22"/>
                              </w:rPr>
                              <w:t xml:space="preserve"> </w:t>
                            </w:r>
                            <w:r w:rsidR="00060758" w:rsidRPr="00D75FF6">
                              <w:rPr>
                                <w:bCs/>
                                <w:color w:val="auto"/>
                                <w:sz w:val="24"/>
                                <w:szCs w:val="22"/>
                              </w:rPr>
                              <w:t xml:space="preserve">2,000 or </w:t>
                            </w:r>
                            <w:r w:rsidRPr="00D75FF6">
                              <w:rPr>
                                <w:bCs/>
                                <w:color w:val="auto"/>
                                <w:sz w:val="24"/>
                                <w:szCs w:val="22"/>
                              </w:rPr>
                              <w:t>fewer)</w:t>
                            </w:r>
                          </w:p>
                          <w:p w14:paraId="3973918C" w14:textId="77777777" w:rsidR="00060758" w:rsidRDefault="00060758">
                            <w:pPr>
                              <w:rPr>
                                <w:b/>
                                <w:color w:val="FF9900" w:themeColor="accent1"/>
                              </w:rPr>
                            </w:pPr>
                          </w:p>
                          <w:p w14:paraId="21A3848C" w14:textId="77777777" w:rsidR="00060758" w:rsidRPr="00CC6ADD" w:rsidRDefault="00060758">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E9011" id="_x0000_s1029" type="#_x0000_t202" style="position:absolute;margin-left:.5pt;margin-top:41.5pt;width:479.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" strokecolor="#51494e">
                <v:textbox style="mso-fit-shape-to-text:t">
                  <w:txbxContent>
                    <w:p w14:paraId="41427C76" w14:textId="54CD3F1F" w:rsidR="00060758" w:rsidRPr="00D75FF6" w:rsidRDefault="00060758">
                      <w:pPr>
                        <w:rPr>
                          <w:bCs/>
                          <w:color w:val="auto"/>
                          <w:sz w:val="24"/>
                          <w:szCs w:val="22"/>
                        </w:rPr>
                      </w:pPr>
                      <w:r w:rsidRPr="00D75FF6">
                        <w:rPr>
                          <w:bCs/>
                          <w:color w:val="auto"/>
                          <w:sz w:val="24"/>
                          <w:szCs w:val="22"/>
                        </w:rPr>
                        <w:t xml:space="preserve">Write </w:t>
                      </w:r>
                      <w:r w:rsidR="002D3914" w:rsidRPr="00D75FF6">
                        <w:rPr>
                          <w:bCs/>
                          <w:color w:val="auto"/>
                          <w:sz w:val="24"/>
                          <w:szCs w:val="22"/>
                        </w:rPr>
                        <w:t xml:space="preserve">your </w:t>
                      </w:r>
                      <w:r w:rsidRPr="00D75FF6">
                        <w:rPr>
                          <w:bCs/>
                          <w:color w:val="auto"/>
                          <w:sz w:val="24"/>
                          <w:szCs w:val="22"/>
                        </w:rPr>
                        <w:t>response here and delete</w:t>
                      </w:r>
                      <w:r w:rsidR="002D3914" w:rsidRPr="00D75FF6">
                        <w:rPr>
                          <w:bCs/>
                          <w:color w:val="auto"/>
                          <w:sz w:val="24"/>
                          <w:szCs w:val="22"/>
                        </w:rPr>
                        <w:t xml:space="preserve"> the</w:t>
                      </w:r>
                      <w:r w:rsidRPr="00D75FF6">
                        <w:rPr>
                          <w:bCs/>
                          <w:color w:val="auto"/>
                          <w:sz w:val="24"/>
                          <w:szCs w:val="22"/>
                        </w:rPr>
                        <w:t xml:space="preserve"> information above</w:t>
                      </w:r>
                      <w:r w:rsidR="002D3914" w:rsidRPr="00D75FF6">
                        <w:rPr>
                          <w:bCs/>
                          <w:color w:val="auto"/>
                          <w:sz w:val="24"/>
                          <w:szCs w:val="22"/>
                        </w:rPr>
                        <w:t>.</w:t>
                      </w:r>
                    </w:p>
                    <w:p w14:paraId="14D38A91" w14:textId="1C4286CE" w:rsidR="00060758" w:rsidRPr="00D75FF6" w:rsidRDefault="002D3914">
                      <w:pPr>
                        <w:rPr>
                          <w:bCs/>
                          <w:color w:val="auto"/>
                          <w:sz w:val="24"/>
                          <w:szCs w:val="22"/>
                        </w:rPr>
                      </w:pPr>
                      <w:r w:rsidRPr="00D75FF6">
                        <w:rPr>
                          <w:bCs/>
                          <w:color w:val="auto"/>
                          <w:sz w:val="24"/>
                          <w:szCs w:val="22"/>
                        </w:rPr>
                        <w:t>(</w:t>
                      </w:r>
                      <w:r w:rsidR="00F553AA" w:rsidRPr="00D75FF6">
                        <w:rPr>
                          <w:bCs/>
                          <w:color w:val="auto"/>
                          <w:sz w:val="24"/>
                          <w:szCs w:val="22"/>
                        </w:rPr>
                        <w:t>Recommend</w:t>
                      </w:r>
                      <w:r w:rsidRPr="00D75FF6">
                        <w:rPr>
                          <w:bCs/>
                          <w:color w:val="auto"/>
                          <w:sz w:val="24"/>
                          <w:szCs w:val="22"/>
                        </w:rPr>
                        <w:t>ed word</w:t>
                      </w:r>
                      <w:r w:rsidR="001653BE" w:rsidRPr="00D75FF6">
                        <w:rPr>
                          <w:bCs/>
                          <w:color w:val="auto"/>
                          <w:sz w:val="24"/>
                          <w:szCs w:val="22"/>
                        </w:rPr>
                        <w:t>s</w:t>
                      </w:r>
                      <w:r w:rsidRPr="00D75FF6">
                        <w:rPr>
                          <w:bCs/>
                          <w:color w:val="auto"/>
                          <w:sz w:val="24"/>
                          <w:szCs w:val="22"/>
                        </w:rPr>
                        <w:t>:</w:t>
                      </w:r>
                      <w:r w:rsidR="00F553AA" w:rsidRPr="00D75FF6">
                        <w:rPr>
                          <w:bCs/>
                          <w:color w:val="auto"/>
                          <w:sz w:val="24"/>
                          <w:szCs w:val="22"/>
                        </w:rPr>
                        <w:t xml:space="preserve"> </w:t>
                      </w:r>
                      <w:r w:rsidR="00060758" w:rsidRPr="00D75FF6">
                        <w:rPr>
                          <w:bCs/>
                          <w:color w:val="auto"/>
                          <w:sz w:val="24"/>
                          <w:szCs w:val="22"/>
                        </w:rPr>
                        <w:t xml:space="preserve">2,000 or </w:t>
                      </w:r>
                      <w:r w:rsidRPr="00D75FF6">
                        <w:rPr>
                          <w:bCs/>
                          <w:color w:val="auto"/>
                          <w:sz w:val="24"/>
                          <w:szCs w:val="22"/>
                        </w:rPr>
                        <w:t>fewer)</w:t>
                      </w:r>
                    </w:p>
                    <w:p w14:paraId="3973918C" w14:textId="77777777" w:rsidR="00060758" w:rsidRDefault="00060758">
                      <w:pPr>
                        <w:rPr>
                          <w:b/>
                          <w:color w:val="FF9900" w:themeColor="accent1"/>
                        </w:rPr>
                      </w:pPr>
                    </w:p>
                    <w:p w14:paraId="21A3848C" w14:textId="77777777" w:rsidR="00060758" w:rsidRPr="00CC6ADD" w:rsidRDefault="00060758">
                      <w:pPr>
                        <w:rPr>
                          <w:b/>
                          <w:color w:val="FF9900" w:themeColor="accent1"/>
                        </w:rPr>
                      </w:pPr>
                    </w:p>
                  </w:txbxContent>
                </v:textbox>
                <w10:wrap type="square" anchorx="margin"/>
              </v:shape>
            </w:pict>
          </mc:Fallback>
        </mc:AlternateContent>
      </w:r>
    </w:p>
    <w:p w14:paraId="4CFB3E09" w14:textId="77777777" w:rsidR="00D75FF6" w:rsidRDefault="00D75FF6">
      <w:pPr>
        <w:spacing w:after="0"/>
        <w:rPr>
          <w:rFonts w:eastAsiaTheme="majorEastAsia" w:cstheme="majorBidi"/>
          <w:b/>
          <w:bCs/>
          <w:color w:val="00B0F0"/>
          <w:sz w:val="36"/>
          <w:szCs w:val="26"/>
        </w:rPr>
      </w:pPr>
      <w:r>
        <w:rPr>
          <w:color w:val="00B0F0"/>
        </w:rPr>
        <w:br w:type="page"/>
      </w:r>
    </w:p>
    <w:p w14:paraId="425C2B01" w14:textId="2E31F11A" w:rsidR="002D571D" w:rsidRPr="00D75FF6" w:rsidRDefault="002D571D" w:rsidP="002D571D">
      <w:pPr>
        <w:pStyle w:val="Heading2"/>
        <w:rPr>
          <w:color w:val="007FAB"/>
          <w:sz w:val="34"/>
          <w:szCs w:val="34"/>
        </w:rPr>
      </w:pPr>
      <w:r w:rsidRPr="00D75FF6">
        <w:rPr>
          <w:color w:val="007FAB"/>
          <w:sz w:val="34"/>
          <w:szCs w:val="34"/>
        </w:rPr>
        <w:t>Te Tiriti o Waitangi</w:t>
      </w:r>
    </w:p>
    <w:p w14:paraId="64EA9708" w14:textId="77777777" w:rsidR="002D571D" w:rsidRPr="002E7E21" w:rsidRDefault="002D571D" w:rsidP="002D571D">
      <w:pPr>
        <w:pStyle w:val="Bullets1"/>
        <w:numPr>
          <w:ilvl w:val="0"/>
          <w:numId w:val="0"/>
        </w:numPr>
        <w:rPr>
          <w:rStyle w:val="Hyperlink"/>
          <w:iCs/>
          <w:color w:val="auto"/>
          <w:u w:val="none"/>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2D571D" w14:paraId="5B80D183" w14:textId="77777777" w:rsidTr="00D75FF6">
        <w:tc>
          <w:tcPr>
            <w:tcW w:w="9622" w:type="dxa"/>
            <w:shd w:val="clear" w:color="auto" w:fill="D9ECF3"/>
          </w:tcPr>
          <w:p w14:paraId="16B10DA9" w14:textId="77777777" w:rsidR="002D571D" w:rsidRPr="00D75FF6" w:rsidRDefault="002D571D" w:rsidP="00402846">
            <w:pPr>
              <w:rPr>
                <w:rStyle w:val="Hyperlink"/>
                <w:iCs/>
                <w:color w:val="auto"/>
                <w:sz w:val="24"/>
                <w:szCs w:val="22"/>
                <w:u w:val="none"/>
              </w:rPr>
            </w:pPr>
            <w:r w:rsidRPr="00D75FF6">
              <w:rPr>
                <w:rStyle w:val="Hyperlink"/>
                <w:b/>
                <w:iCs/>
                <w:color w:val="auto"/>
                <w:sz w:val="24"/>
                <w:szCs w:val="22"/>
                <w:u w:val="none"/>
              </w:rPr>
              <w:t>For this section</w:t>
            </w:r>
            <w:r w:rsidRPr="00D75FF6">
              <w:rPr>
                <w:rStyle w:val="Hyperlink"/>
                <w:rFonts w:ascii="Calibri" w:hAnsi="Calibri"/>
                <w:b/>
                <w:iCs/>
                <w:color w:val="auto"/>
                <w:sz w:val="24"/>
                <w:szCs w:val="22"/>
                <w:u w:val="none"/>
              </w:rPr>
              <w:t>:</w:t>
            </w:r>
          </w:p>
          <w:p w14:paraId="2165DA9F" w14:textId="039494B6" w:rsidR="002D571D" w:rsidRPr="00CA32A4" w:rsidRDefault="002D571D" w:rsidP="00402846">
            <w:pPr>
              <w:pStyle w:val="ListParagraph"/>
              <w:numPr>
                <w:ilvl w:val="0"/>
                <w:numId w:val="29"/>
              </w:numPr>
              <w:spacing w:before="240"/>
              <w:rPr>
                <w:rStyle w:val="Hyperlink"/>
                <w:b/>
                <w:iCs/>
                <w:color w:val="auto"/>
                <w:u w:val="none"/>
              </w:rPr>
            </w:pPr>
            <w:r w:rsidRPr="00D75FF6">
              <w:rPr>
                <w:rStyle w:val="Hyperlink"/>
                <w:b/>
                <w:bCs/>
                <w:iCs/>
                <w:color w:val="auto"/>
                <w:sz w:val="24"/>
                <w:szCs w:val="22"/>
                <w:u w:val="none"/>
              </w:rPr>
              <w:t>describe</w:t>
            </w:r>
            <w:r w:rsidRPr="00D75FF6">
              <w:rPr>
                <w:rStyle w:val="Hyperlink"/>
                <w:iCs/>
                <w:color w:val="auto"/>
                <w:sz w:val="24"/>
                <w:szCs w:val="22"/>
                <w:u w:val="none"/>
              </w:rPr>
              <w:t xml:space="preserve"> </w:t>
            </w:r>
            <w:r w:rsidRPr="00DA5415">
              <w:rPr>
                <w:rStyle w:val="Hyperlink"/>
                <w:iCs/>
                <w:color w:val="auto"/>
                <w:sz w:val="24"/>
                <w:szCs w:val="22"/>
                <w:u w:val="none"/>
              </w:rPr>
              <w:t>how you will give effect to and honour Te Tiriti</w:t>
            </w:r>
          </w:p>
        </w:tc>
      </w:tr>
    </w:tbl>
    <w:p w14:paraId="77F280ED" w14:textId="77777777" w:rsidR="002D571D" w:rsidRPr="00D75FF6" w:rsidRDefault="002D571D" w:rsidP="002D571D">
      <w:pPr>
        <w:spacing w:before="240"/>
        <w:rPr>
          <w:rStyle w:val="Hyperlink"/>
          <w:b/>
          <w:iCs/>
          <w:color w:val="auto"/>
          <w:sz w:val="24"/>
          <w:szCs w:val="22"/>
          <w:u w:val="none"/>
        </w:rPr>
      </w:pPr>
    </w:p>
    <w:p w14:paraId="32C282AE" w14:textId="77777777" w:rsidR="002D571D" w:rsidRPr="00D75FF6" w:rsidRDefault="002D571D" w:rsidP="002D571D">
      <w:pPr>
        <w:framePr w:hSpace="181" w:wrap="around" w:vAnchor="text" w:hAnchor="text" w:y="1"/>
        <w:rPr>
          <w:rStyle w:val="Hyperlink"/>
          <w:color w:val="auto"/>
          <w:sz w:val="24"/>
          <w:szCs w:val="22"/>
        </w:rPr>
      </w:pPr>
      <w:r w:rsidRPr="00DA5415">
        <w:rPr>
          <w:rStyle w:val="Hyperlink"/>
          <w:color w:val="auto"/>
          <w:sz w:val="24"/>
          <w:szCs w:val="22"/>
          <w:u w:val="none"/>
        </w:rPr>
        <w:t>We want to see how your organisation honours Te Tiriti o Waitangi (Te Tiriti).</w:t>
      </w:r>
      <w:r w:rsidRPr="00D75FF6">
        <w:rPr>
          <w:rStyle w:val="Hyperlink"/>
          <w:color w:val="auto"/>
          <w:sz w:val="24"/>
          <w:szCs w:val="22"/>
        </w:rPr>
        <w:t xml:space="preserve"> </w:t>
      </w:r>
      <w:r w:rsidRPr="00D75FF6">
        <w:rPr>
          <w:rFonts w:asciiTheme="minorHAnsi" w:hAnsiTheme="minorHAnsi"/>
          <w:sz w:val="24"/>
          <w:szCs w:val="22"/>
        </w:rPr>
        <w:t>This is an expectation for all providers funded by us.</w:t>
      </w:r>
      <w:r w:rsidRPr="00D75FF6">
        <w:rPr>
          <w:rStyle w:val="Hyperlink"/>
          <w:sz w:val="24"/>
          <w:szCs w:val="22"/>
        </w:rPr>
        <w:t xml:space="preserve"> </w:t>
      </w:r>
    </w:p>
    <w:p w14:paraId="6A20106B" w14:textId="77DF5946" w:rsidR="00C605BE" w:rsidRPr="00DA5415" w:rsidRDefault="00D75FF6" w:rsidP="002D571D">
      <w:pPr>
        <w:pStyle w:val="Heading2"/>
        <w:rPr>
          <w:rStyle w:val="Hyperlink"/>
          <w:b w:val="0"/>
          <w:bCs w:val="0"/>
          <w:iCs/>
          <w:color w:val="auto"/>
          <w:sz w:val="24"/>
          <w:szCs w:val="36"/>
          <w:u w:val="none"/>
        </w:rPr>
      </w:pPr>
      <w:r w:rsidRPr="00DA5415">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701248" behindDoc="0" locked="0" layoutInCell="1" allowOverlap="1" wp14:anchorId="66E7EC25" wp14:editId="4EB53F96">
                <wp:simplePos x="0" y="0"/>
                <wp:positionH relativeFrom="margin">
                  <wp:posOffset>-55084</wp:posOffset>
                </wp:positionH>
                <wp:positionV relativeFrom="paragraph">
                  <wp:posOffset>1345197</wp:posOffset>
                </wp:positionV>
                <wp:extent cx="6146800" cy="1404620"/>
                <wp:effectExtent l="0" t="0" r="25400" b="24130"/>
                <wp:wrapSquare wrapText="bothSides"/>
                <wp:docPr id="684405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rgbClr val="FFFFFF"/>
                        </a:solidFill>
                        <a:ln w="9525">
                          <a:solidFill>
                            <a:srgbClr val="51494E"/>
                          </a:solidFill>
                          <a:miter lim="800000"/>
                          <a:headEnd/>
                          <a:tailEnd/>
                        </a:ln>
                      </wps:spPr>
                      <wps:txbx>
                        <w:txbxContent>
                          <w:p w14:paraId="209E27C9" w14:textId="77777777" w:rsidR="002D571D" w:rsidRPr="00D75FF6" w:rsidRDefault="002D571D" w:rsidP="002D571D">
                            <w:pPr>
                              <w:rPr>
                                <w:bCs/>
                                <w:color w:val="auto"/>
                                <w:sz w:val="24"/>
                                <w:szCs w:val="22"/>
                              </w:rPr>
                            </w:pPr>
                            <w:r w:rsidRPr="00D75FF6">
                              <w:rPr>
                                <w:bCs/>
                                <w:color w:val="auto"/>
                                <w:sz w:val="24"/>
                                <w:szCs w:val="22"/>
                              </w:rPr>
                              <w:t>Write your response here and delete the information above.</w:t>
                            </w:r>
                          </w:p>
                          <w:p w14:paraId="6E691672" w14:textId="77777777" w:rsidR="002D571D" w:rsidRPr="00D75FF6" w:rsidRDefault="002D571D" w:rsidP="002D571D">
                            <w:pPr>
                              <w:rPr>
                                <w:bCs/>
                                <w:color w:val="auto"/>
                                <w:sz w:val="24"/>
                                <w:szCs w:val="22"/>
                              </w:rPr>
                            </w:pPr>
                            <w:r w:rsidRPr="00D75FF6">
                              <w:rPr>
                                <w:bCs/>
                                <w:color w:val="auto"/>
                                <w:sz w:val="24"/>
                                <w:szCs w:val="22"/>
                              </w:rPr>
                              <w:t>(Recommended words: 2,000 or fewer)</w:t>
                            </w:r>
                          </w:p>
                          <w:p w14:paraId="508EF7BE" w14:textId="77777777" w:rsidR="002D571D" w:rsidRPr="00CC6ADD" w:rsidRDefault="002D571D" w:rsidP="002D571D">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7EC25" id="_x0000_s1030" type="#_x0000_t202" style="position:absolute;margin-left:-4.35pt;margin-top:105.9pt;width:484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" strokecolor="#51494e">
                <v:textbox style="mso-fit-shape-to-text:t">
                  <w:txbxContent>
                    <w:p w14:paraId="209E27C9" w14:textId="77777777" w:rsidR="002D571D" w:rsidRPr="00D75FF6" w:rsidRDefault="002D571D" w:rsidP="002D571D">
                      <w:pPr>
                        <w:rPr>
                          <w:bCs/>
                          <w:color w:val="auto"/>
                          <w:sz w:val="24"/>
                          <w:szCs w:val="22"/>
                        </w:rPr>
                      </w:pPr>
                      <w:r w:rsidRPr="00D75FF6">
                        <w:rPr>
                          <w:bCs/>
                          <w:color w:val="auto"/>
                          <w:sz w:val="24"/>
                          <w:szCs w:val="22"/>
                        </w:rPr>
                        <w:t>Write your response here and delete the information above.</w:t>
                      </w:r>
                    </w:p>
                    <w:p w14:paraId="6E691672" w14:textId="77777777" w:rsidR="002D571D" w:rsidRPr="00D75FF6" w:rsidRDefault="002D571D" w:rsidP="002D571D">
                      <w:pPr>
                        <w:rPr>
                          <w:bCs/>
                          <w:color w:val="auto"/>
                          <w:sz w:val="24"/>
                          <w:szCs w:val="22"/>
                        </w:rPr>
                      </w:pPr>
                      <w:r w:rsidRPr="00D75FF6">
                        <w:rPr>
                          <w:bCs/>
                          <w:color w:val="auto"/>
                          <w:sz w:val="24"/>
                          <w:szCs w:val="22"/>
                        </w:rPr>
                        <w:t>(Recommended words: 2,000 or fewer)</w:t>
                      </w:r>
                    </w:p>
                    <w:p w14:paraId="508EF7BE" w14:textId="77777777" w:rsidR="002D571D" w:rsidRPr="00CC6ADD" w:rsidRDefault="002D571D" w:rsidP="002D571D">
                      <w:pPr>
                        <w:rPr>
                          <w:b/>
                          <w:color w:val="FF9900" w:themeColor="accent1"/>
                        </w:rPr>
                      </w:pPr>
                    </w:p>
                  </w:txbxContent>
                </v:textbox>
                <w10:wrap type="square" anchorx="margin"/>
              </v:shape>
            </w:pict>
          </mc:Fallback>
        </mc:AlternateContent>
      </w:r>
      <w:r w:rsidR="002D571D" w:rsidRPr="00DA5415">
        <w:rPr>
          <w:rStyle w:val="Hyperlink"/>
          <w:b w:val="0"/>
          <w:bCs w:val="0"/>
          <w:color w:val="auto"/>
          <w:sz w:val="24"/>
          <w:szCs w:val="28"/>
          <w:u w:val="none"/>
        </w:rPr>
        <w:t>For tertiary education institutions (TEIs) we also want to see evidence of how your Council acknowledges and supports the principles of Te Tiriti</w:t>
      </w:r>
      <w:r w:rsidR="002D571D" w:rsidRPr="00DA5415" w:rsidDel="00BC12B8">
        <w:rPr>
          <w:rStyle w:val="Hyperlink"/>
          <w:b w:val="0"/>
          <w:bCs w:val="0"/>
          <w:color w:val="auto"/>
          <w:sz w:val="24"/>
          <w:szCs w:val="28"/>
          <w:u w:val="none"/>
        </w:rPr>
        <w:t xml:space="preserve"> </w:t>
      </w:r>
      <w:r w:rsidR="002D571D" w:rsidRPr="00DA5415">
        <w:rPr>
          <w:rStyle w:val="Hyperlink"/>
          <w:b w:val="0"/>
          <w:bCs w:val="0"/>
          <w:color w:val="auto"/>
          <w:sz w:val="24"/>
          <w:szCs w:val="28"/>
          <w:u w:val="none"/>
        </w:rPr>
        <w:t>in the performance of its functions and in the exercise of its powers.</w:t>
      </w:r>
    </w:p>
    <w:p w14:paraId="12FEBBC9" w14:textId="58AAD420" w:rsidR="009F370F" w:rsidRDefault="009F370F">
      <w:pPr>
        <w:spacing w:after="0"/>
        <w:rPr>
          <w:rStyle w:val="Hyperlink"/>
          <w:rFonts w:ascii="Georgia" w:eastAsiaTheme="majorEastAsia" w:hAnsi="Georgia" w:cstheme="majorBidi"/>
          <w:b/>
          <w:bCs/>
          <w:color w:val="8D922E"/>
          <w:sz w:val="40"/>
          <w:szCs w:val="40"/>
          <w:u w:val="none"/>
        </w:rPr>
      </w:pPr>
    </w:p>
    <w:p w14:paraId="32399A79" w14:textId="41871FE5" w:rsidR="002D571D" w:rsidRPr="00B403D4" w:rsidRDefault="002D571D" w:rsidP="002D571D">
      <w:pPr>
        <w:rPr>
          <w:rFonts w:asciiTheme="minorHAnsi" w:hAnsiTheme="minorHAnsi"/>
          <w:i/>
          <w:color w:val="auto"/>
        </w:rPr>
      </w:pPr>
      <w:bookmarkStart w:id="17" w:name="_Toc157528500"/>
      <w:bookmarkStart w:id="18" w:name="_Toc33451504"/>
    </w:p>
    <w:p w14:paraId="17D824AA" w14:textId="77777777" w:rsidR="002D571D" w:rsidRDefault="002D571D">
      <w:pPr>
        <w:spacing w:after="0"/>
        <w:rPr>
          <w:rStyle w:val="Hyperlink"/>
          <w:rFonts w:ascii="Calibri" w:eastAsiaTheme="majorEastAsia" w:hAnsi="Calibri" w:cstheme="majorBidi"/>
          <w:b/>
          <w:bCs/>
          <w:color w:val="00B0F0"/>
          <w:sz w:val="36"/>
          <w:szCs w:val="26"/>
          <w:u w:val="none"/>
        </w:rPr>
      </w:pPr>
      <w:r>
        <w:rPr>
          <w:rStyle w:val="Hyperlink"/>
          <w:rFonts w:ascii="Calibri" w:hAnsi="Calibri"/>
          <w:color w:val="00B0F0"/>
          <w:sz w:val="36"/>
          <w:u w:val="none"/>
        </w:rPr>
        <w:br w:type="page"/>
      </w:r>
    </w:p>
    <w:p w14:paraId="0BBD455B" w14:textId="24742C67" w:rsidR="00462407" w:rsidRPr="00D75FF6" w:rsidRDefault="00DF0697" w:rsidP="00CA32A4">
      <w:pPr>
        <w:pStyle w:val="Heading2"/>
        <w:rPr>
          <w:rStyle w:val="Hyperlink"/>
          <w:rFonts w:ascii="Calibri" w:hAnsi="Calibri"/>
          <w:color w:val="007FAB"/>
          <w:sz w:val="34"/>
          <w:szCs w:val="34"/>
          <w:u w:val="none"/>
        </w:rPr>
      </w:pPr>
      <w:r w:rsidRPr="00D75FF6">
        <w:rPr>
          <w:rStyle w:val="Hyperlink"/>
          <w:rFonts w:ascii="Calibri" w:hAnsi="Calibri"/>
          <w:color w:val="007FAB"/>
          <w:sz w:val="34"/>
          <w:szCs w:val="34"/>
          <w:u w:val="none"/>
        </w:rPr>
        <w:t xml:space="preserve">Responding to our investment </w:t>
      </w:r>
      <w:r w:rsidR="00462407" w:rsidRPr="00D75FF6">
        <w:rPr>
          <w:rStyle w:val="Hyperlink"/>
          <w:rFonts w:ascii="Calibri" w:hAnsi="Calibri"/>
          <w:color w:val="007FAB"/>
          <w:sz w:val="34"/>
          <w:szCs w:val="34"/>
          <w:u w:val="none"/>
        </w:rPr>
        <w:t>priorities</w:t>
      </w:r>
      <w:r w:rsidRPr="00D75FF6">
        <w:rPr>
          <w:rStyle w:val="Hyperlink"/>
          <w:rFonts w:ascii="Calibri" w:hAnsi="Calibri"/>
          <w:color w:val="007FAB"/>
          <w:sz w:val="34"/>
          <w:szCs w:val="34"/>
          <w:u w:val="none"/>
        </w:rPr>
        <w:t xml:space="preserve"> including the Tertiary Education Strategy (TES)</w:t>
      </w:r>
      <w:bookmarkEnd w:id="17"/>
      <w:r w:rsidRPr="00D75FF6">
        <w:rPr>
          <w:rStyle w:val="Hyperlink"/>
          <w:rFonts w:ascii="Calibri" w:hAnsi="Calibri"/>
          <w:color w:val="007FAB"/>
          <w:sz w:val="34"/>
          <w:szCs w:val="34"/>
          <w:u w:val="none"/>
        </w:rPr>
        <w:t xml:space="preserve"> </w:t>
      </w:r>
    </w:p>
    <w:p w14:paraId="12209EAD" w14:textId="77777777" w:rsidR="00CA32A4" w:rsidRPr="00CA32A4" w:rsidRDefault="00CA32A4" w:rsidP="00CA32A4"/>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CA32A4" w14:paraId="50F2ECEA" w14:textId="77777777" w:rsidTr="00D75FF6">
        <w:tc>
          <w:tcPr>
            <w:tcW w:w="9622" w:type="dxa"/>
            <w:shd w:val="clear" w:color="auto" w:fill="D9ECF3"/>
          </w:tcPr>
          <w:p w14:paraId="327EB564" w14:textId="77777777" w:rsidR="00CA32A4" w:rsidRPr="00D75FF6" w:rsidRDefault="00CA32A4" w:rsidP="00CA32A4">
            <w:pPr>
              <w:rPr>
                <w:rStyle w:val="Hyperlink"/>
                <w:iCs/>
                <w:color w:val="auto"/>
                <w:sz w:val="24"/>
                <w:szCs w:val="22"/>
                <w:u w:val="none"/>
              </w:rPr>
            </w:pPr>
            <w:r w:rsidRPr="00D75FF6">
              <w:rPr>
                <w:rStyle w:val="Hyperlink"/>
                <w:b/>
                <w:iCs/>
                <w:color w:val="auto"/>
                <w:sz w:val="24"/>
                <w:szCs w:val="22"/>
                <w:u w:val="none"/>
              </w:rPr>
              <w:t>For this section</w:t>
            </w:r>
            <w:r w:rsidRPr="00D75FF6">
              <w:rPr>
                <w:rStyle w:val="Hyperlink"/>
                <w:rFonts w:ascii="Calibri" w:hAnsi="Calibri"/>
                <w:b/>
                <w:iCs/>
                <w:color w:val="auto"/>
                <w:sz w:val="24"/>
                <w:szCs w:val="22"/>
                <w:u w:val="none"/>
              </w:rPr>
              <w:t>:</w:t>
            </w:r>
          </w:p>
          <w:p w14:paraId="167522F9" w14:textId="7F346C45" w:rsidR="00086814" w:rsidRPr="00D75FF6" w:rsidRDefault="00086814" w:rsidP="0036466F">
            <w:pPr>
              <w:pStyle w:val="Bullets1"/>
              <w:numPr>
                <w:ilvl w:val="0"/>
                <w:numId w:val="28"/>
              </w:numPr>
              <w:rPr>
                <w:rStyle w:val="Hyperlink"/>
                <w:iCs/>
                <w:color w:val="auto"/>
                <w:sz w:val="24"/>
                <w:szCs w:val="22"/>
                <w:u w:val="none"/>
              </w:rPr>
            </w:pPr>
            <w:r w:rsidRPr="00D75FF6">
              <w:rPr>
                <w:rStyle w:val="Hyperlink"/>
                <w:b/>
                <w:bCs/>
                <w:iCs/>
                <w:color w:val="auto"/>
                <w:sz w:val="24"/>
                <w:szCs w:val="22"/>
                <w:u w:val="none"/>
              </w:rPr>
              <w:t>outline</w:t>
            </w:r>
            <w:r w:rsidRPr="00D75FF6">
              <w:rPr>
                <w:rStyle w:val="Hyperlink"/>
                <w:iCs/>
                <w:color w:val="auto"/>
                <w:sz w:val="24"/>
                <w:szCs w:val="22"/>
                <w:u w:val="none"/>
              </w:rPr>
              <w:t xml:space="preserve"> how you are responding to relevant </w:t>
            </w:r>
            <w:r w:rsidRPr="00D75FF6">
              <w:rPr>
                <w:rFonts w:eastAsia="Times New Roman" w:cs="Calibri"/>
                <w:sz w:val="24"/>
                <w:szCs w:val="22"/>
                <w:lang w:eastAsia="en-NZ"/>
              </w:rPr>
              <w:t>objectives and priorities described in the TES</w:t>
            </w:r>
          </w:p>
          <w:p w14:paraId="3D8C7861" w14:textId="79E735E5" w:rsidR="00CA32A4" w:rsidRPr="00CA32A4" w:rsidRDefault="00CA32A4" w:rsidP="0036466F">
            <w:pPr>
              <w:pStyle w:val="Bullets1"/>
              <w:numPr>
                <w:ilvl w:val="0"/>
                <w:numId w:val="28"/>
              </w:numPr>
              <w:rPr>
                <w:rFonts w:asciiTheme="minorHAnsi" w:hAnsiTheme="minorHAnsi"/>
                <w:iCs/>
                <w:color w:val="auto"/>
              </w:rPr>
            </w:pPr>
            <w:r w:rsidRPr="00D75FF6">
              <w:rPr>
                <w:rStyle w:val="Hyperlink"/>
                <w:b/>
                <w:bCs/>
                <w:iCs/>
                <w:color w:val="auto"/>
                <w:sz w:val="24"/>
                <w:szCs w:val="22"/>
                <w:u w:val="none"/>
              </w:rPr>
              <w:t>describe</w:t>
            </w:r>
            <w:r w:rsidRPr="00D75FF6">
              <w:rPr>
                <w:rStyle w:val="Hyperlink"/>
                <w:iCs/>
                <w:color w:val="auto"/>
                <w:sz w:val="24"/>
                <w:szCs w:val="22"/>
                <w:u w:val="none"/>
              </w:rPr>
              <w:t xml:space="preserve"> how you are responding to other investment priorities</w:t>
            </w:r>
            <w:r w:rsidR="00086814" w:rsidRPr="00D75FF6">
              <w:rPr>
                <w:rStyle w:val="Hyperlink"/>
                <w:iCs/>
                <w:color w:val="auto"/>
                <w:sz w:val="24"/>
                <w:szCs w:val="22"/>
                <w:u w:val="none"/>
              </w:rPr>
              <w:t xml:space="preserve"> (including the broader and targeted priorities)</w:t>
            </w:r>
            <w:r w:rsidRPr="00D75FF6">
              <w:rPr>
                <w:rStyle w:val="Hyperlink"/>
                <w:iCs/>
                <w:color w:val="auto"/>
                <w:sz w:val="24"/>
                <w:szCs w:val="22"/>
                <w:u w:val="none"/>
              </w:rPr>
              <w:t xml:space="preserve">. </w:t>
            </w:r>
          </w:p>
        </w:tc>
      </w:tr>
    </w:tbl>
    <w:p w14:paraId="7C08A60C" w14:textId="77777777" w:rsidR="00CA32A4" w:rsidRPr="00CA32A4" w:rsidRDefault="00CA32A4" w:rsidP="00CA32A4"/>
    <w:p w14:paraId="06F2F597" w14:textId="77777777" w:rsidR="00DF0697" w:rsidRPr="00996D41" w:rsidRDefault="00DF0697" w:rsidP="00DF0697">
      <w:pPr>
        <w:keepNext/>
        <w:rPr>
          <w:sz w:val="24"/>
          <w:szCs w:val="24"/>
        </w:rPr>
      </w:pPr>
      <w:r w:rsidRPr="00996D41">
        <w:rPr>
          <w:sz w:val="24"/>
          <w:szCs w:val="24"/>
        </w:rPr>
        <w:t xml:space="preserve">TEC expects to clearly see in your Plan how you are responding to our published investment priorities. </w:t>
      </w:r>
    </w:p>
    <w:p w14:paraId="31C4545C" w14:textId="0F8AE74E" w:rsidR="00DF0697" w:rsidRPr="00996D41" w:rsidRDefault="00DF0697" w:rsidP="00DF0697">
      <w:pPr>
        <w:keepNext/>
        <w:rPr>
          <w:sz w:val="24"/>
          <w:szCs w:val="24"/>
        </w:rPr>
      </w:pPr>
      <w:r w:rsidRPr="00996D41">
        <w:rPr>
          <w:sz w:val="24"/>
          <w:szCs w:val="24"/>
        </w:rPr>
        <w:t xml:space="preserve">Some priorities apply to all provision (eg, learner success and learner outcomes) while others apply to certain provision (eg, mātauranga Māori or specific health and education roles). We want to see that you understand the priorities that are relevant to your </w:t>
      </w:r>
      <w:r w:rsidR="007148A4" w:rsidRPr="00996D41">
        <w:rPr>
          <w:sz w:val="24"/>
          <w:szCs w:val="24"/>
        </w:rPr>
        <w:t xml:space="preserve">organisation </w:t>
      </w:r>
      <w:r w:rsidRPr="00996D41">
        <w:rPr>
          <w:sz w:val="24"/>
          <w:szCs w:val="24"/>
        </w:rPr>
        <w:t>and are building responses to them into your planning. This should be evident in your leadership, strategy and polices</w:t>
      </w:r>
      <w:r w:rsidR="004374B3" w:rsidRPr="00996D41">
        <w:rPr>
          <w:sz w:val="24"/>
          <w:szCs w:val="24"/>
        </w:rPr>
        <w:t>,</w:t>
      </w:r>
      <w:r w:rsidRPr="00996D41">
        <w:rPr>
          <w:sz w:val="24"/>
          <w:szCs w:val="24"/>
        </w:rPr>
        <w:t xml:space="preserve"> as well as the programmes you create and deliver.</w:t>
      </w:r>
    </w:p>
    <w:p w14:paraId="49CD6D41" w14:textId="46395847" w:rsidR="00DF0697" w:rsidRPr="00996D41" w:rsidRDefault="00DF0697" w:rsidP="006262EB">
      <w:pPr>
        <w:keepNext/>
        <w:rPr>
          <w:sz w:val="24"/>
          <w:szCs w:val="24"/>
        </w:rPr>
      </w:pPr>
      <w:r w:rsidRPr="00996D41">
        <w:rPr>
          <w:sz w:val="24"/>
          <w:szCs w:val="24"/>
        </w:rPr>
        <w:t xml:space="preserve">TEC publishes priorities for investment each year. These priorities reflect the priorities in the Tertiary Education Strategy (TES), priorities informed by government strategies and initiatives, and priorities informed by </w:t>
      </w:r>
      <w:r w:rsidR="007148A4" w:rsidRPr="00996D41">
        <w:rPr>
          <w:sz w:val="24"/>
          <w:szCs w:val="24"/>
        </w:rPr>
        <w:t>Workforce Development Council</w:t>
      </w:r>
      <w:r w:rsidR="00753906" w:rsidRPr="00996D41">
        <w:rPr>
          <w:sz w:val="24"/>
          <w:szCs w:val="24"/>
        </w:rPr>
        <w:t>s</w:t>
      </w:r>
      <w:r w:rsidR="007148A4" w:rsidRPr="00996D41">
        <w:rPr>
          <w:sz w:val="24"/>
          <w:szCs w:val="24"/>
        </w:rPr>
        <w:t xml:space="preserve"> (</w:t>
      </w:r>
      <w:r w:rsidRPr="00996D41">
        <w:rPr>
          <w:sz w:val="24"/>
          <w:szCs w:val="24"/>
        </w:rPr>
        <w:t>WDC</w:t>
      </w:r>
      <w:r w:rsidR="00753906" w:rsidRPr="00996D41">
        <w:rPr>
          <w:sz w:val="24"/>
          <w:szCs w:val="24"/>
        </w:rPr>
        <w:t>s</w:t>
      </w:r>
      <w:r w:rsidR="007148A4" w:rsidRPr="00996D41">
        <w:rPr>
          <w:sz w:val="24"/>
          <w:szCs w:val="24"/>
        </w:rPr>
        <w:t>)</w:t>
      </w:r>
      <w:r w:rsidRPr="00996D41">
        <w:rPr>
          <w:sz w:val="24"/>
          <w:szCs w:val="24"/>
        </w:rPr>
        <w:t xml:space="preserve"> </w:t>
      </w:r>
      <w:r w:rsidR="00753906" w:rsidRPr="00996D41">
        <w:rPr>
          <w:sz w:val="24"/>
          <w:szCs w:val="24"/>
        </w:rPr>
        <w:t xml:space="preserve">and </w:t>
      </w:r>
      <w:r w:rsidRPr="00996D41">
        <w:rPr>
          <w:sz w:val="24"/>
          <w:szCs w:val="24"/>
        </w:rPr>
        <w:t>advice</w:t>
      </w:r>
      <w:r w:rsidR="00753906" w:rsidRPr="00996D41">
        <w:rPr>
          <w:sz w:val="24"/>
          <w:szCs w:val="24"/>
        </w:rPr>
        <w:t xml:space="preserve"> from the regions</w:t>
      </w:r>
      <w:r w:rsidRPr="00996D41">
        <w:rPr>
          <w:sz w:val="24"/>
          <w:szCs w:val="24"/>
        </w:rPr>
        <w:t xml:space="preserve">. </w:t>
      </w:r>
    </w:p>
    <w:p w14:paraId="7932E715" w14:textId="605F044A" w:rsidR="002D571D" w:rsidRPr="00996D41" w:rsidRDefault="002D571D" w:rsidP="006262EB">
      <w:pPr>
        <w:keepNext/>
        <w:rPr>
          <w:rStyle w:val="cf01"/>
          <w:rFonts w:asciiTheme="minorHAnsi" w:hAnsiTheme="minorHAnsi" w:cstheme="minorHAnsi"/>
          <w:sz w:val="24"/>
          <w:szCs w:val="24"/>
        </w:rPr>
      </w:pPr>
      <w:r w:rsidRPr="00996D41">
        <w:rPr>
          <w:rStyle w:val="cf01"/>
          <w:rFonts w:asciiTheme="minorHAnsi" w:hAnsiTheme="minorHAnsi" w:cstheme="minorHAnsi"/>
          <w:sz w:val="24"/>
          <w:szCs w:val="24"/>
        </w:rPr>
        <w:t>We will look for evidence that you have responded to the investment priorities we have set in Plan Guidance and other strategic documents to implement the TES.</w:t>
      </w:r>
    </w:p>
    <w:p w14:paraId="42345983" w14:textId="7B2EE5C1" w:rsidR="002D571D" w:rsidRPr="00996D41" w:rsidRDefault="002D571D" w:rsidP="006262EB">
      <w:pPr>
        <w:keepNext/>
        <w:rPr>
          <w:rStyle w:val="Hyperlink"/>
          <w:rFonts w:cstheme="minorHAnsi"/>
          <w:bCs/>
          <w:color w:val="000000" w:themeColor="text1"/>
          <w:sz w:val="24"/>
          <w:szCs w:val="24"/>
          <w:u w:val="none"/>
        </w:rPr>
      </w:pPr>
      <w:r w:rsidRPr="00996D41">
        <w:rPr>
          <w:rStyle w:val="cf01"/>
          <w:rFonts w:asciiTheme="minorHAnsi" w:hAnsiTheme="minorHAnsi" w:cstheme="minorHAnsi"/>
          <w:sz w:val="24"/>
          <w:szCs w:val="24"/>
        </w:rPr>
        <w:t>We want to be confident that by successfully delivering your proposed Plan, including MoPs and EPICs, you will contribute to achieving the Government's priorities, including the objectives and priorities described in the TES.</w:t>
      </w:r>
    </w:p>
    <w:p w14:paraId="73825C8D" w14:textId="77777777" w:rsidR="0036415A" w:rsidRDefault="0036415A" w:rsidP="0036415A">
      <w:pPr>
        <w:rPr>
          <w:rStyle w:val="Hyperlink"/>
          <w:rFonts w:ascii="Calibri" w:hAnsi="Calibri"/>
          <w:b/>
          <w:color w:val="000000" w:themeColor="text1"/>
          <w:szCs w:val="22"/>
          <w:u w:val="none"/>
        </w:rPr>
      </w:pPr>
    </w:p>
    <w:p w14:paraId="445AB8EE" w14:textId="46963F6B" w:rsidR="00CA32A4" w:rsidRPr="004564C5" w:rsidRDefault="00996D41" w:rsidP="00F553AA">
      <w:pPr>
        <w:rPr>
          <w:rStyle w:val="Hyperlink"/>
          <w:rFonts w:ascii="Calibri" w:hAnsi="Calibri"/>
          <w:b/>
          <w:color w:val="000000" w:themeColor="text1"/>
          <w:szCs w:val="22"/>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77696" behindDoc="0" locked="0" layoutInCell="1" allowOverlap="1" wp14:anchorId="74C245F8" wp14:editId="7397A00C">
                <wp:simplePos x="0" y="0"/>
                <wp:positionH relativeFrom="margin">
                  <wp:posOffset>0</wp:posOffset>
                </wp:positionH>
                <wp:positionV relativeFrom="paragraph">
                  <wp:posOffset>985879</wp:posOffset>
                </wp:positionV>
                <wp:extent cx="6146800" cy="1404620"/>
                <wp:effectExtent l="0" t="0" r="2540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rgbClr val="FFFFFF"/>
                        </a:solidFill>
                        <a:ln w="9525">
                          <a:solidFill>
                            <a:srgbClr val="51494E"/>
                          </a:solidFill>
                          <a:miter lim="800000"/>
                          <a:headEnd/>
                          <a:tailEnd/>
                        </a:ln>
                      </wps:spPr>
                      <wps:txbx>
                        <w:txbxContent>
                          <w:p w14:paraId="2D91AC92" w14:textId="77777777" w:rsidR="002D3914" w:rsidRPr="00996D41" w:rsidRDefault="002D3914" w:rsidP="002D3914">
                            <w:pPr>
                              <w:rPr>
                                <w:bCs/>
                                <w:color w:val="auto"/>
                                <w:sz w:val="24"/>
                                <w:szCs w:val="24"/>
                              </w:rPr>
                            </w:pPr>
                            <w:r w:rsidRPr="00996D41">
                              <w:rPr>
                                <w:bCs/>
                                <w:color w:val="auto"/>
                                <w:sz w:val="24"/>
                                <w:szCs w:val="24"/>
                              </w:rPr>
                              <w:t>Write your response here and delete the information above.</w:t>
                            </w:r>
                          </w:p>
                          <w:p w14:paraId="48962725" w14:textId="7454A733" w:rsidR="002D3914" w:rsidRPr="00996D41" w:rsidRDefault="002D3914" w:rsidP="002D3914">
                            <w:pPr>
                              <w:rPr>
                                <w:bCs/>
                                <w:color w:val="auto"/>
                                <w:sz w:val="24"/>
                                <w:szCs w:val="24"/>
                              </w:rPr>
                            </w:pPr>
                            <w:r w:rsidRPr="00996D41">
                              <w:rPr>
                                <w:bCs/>
                                <w:color w:val="auto"/>
                                <w:sz w:val="24"/>
                                <w:szCs w:val="24"/>
                              </w:rPr>
                              <w:t>(Recommended word</w:t>
                            </w:r>
                            <w:r w:rsidR="004374B3" w:rsidRPr="00996D41">
                              <w:rPr>
                                <w:bCs/>
                                <w:color w:val="auto"/>
                                <w:sz w:val="24"/>
                                <w:szCs w:val="24"/>
                              </w:rPr>
                              <w:t>s</w:t>
                            </w:r>
                            <w:r w:rsidRPr="00996D41">
                              <w:rPr>
                                <w:bCs/>
                                <w:color w:val="auto"/>
                                <w:sz w:val="24"/>
                                <w:szCs w:val="24"/>
                              </w:rPr>
                              <w:t>: 2,000 or fewer)</w:t>
                            </w:r>
                          </w:p>
                          <w:p w14:paraId="4EDA1126" w14:textId="77777777" w:rsidR="00060758" w:rsidRPr="00CC6ADD" w:rsidRDefault="00060758" w:rsidP="006C1C51">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245F8" id="_x0000_s1031" type="#_x0000_t202" style="position:absolute;margin-left:0;margin-top:77.65pt;width:484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" strokecolor="#51494e">
                <v:textbox style="mso-fit-shape-to-text:t">
                  <w:txbxContent>
                    <w:p w14:paraId="2D91AC92" w14:textId="77777777" w:rsidR="002D3914" w:rsidRPr="00996D41" w:rsidRDefault="002D3914" w:rsidP="002D3914">
                      <w:pPr>
                        <w:rPr>
                          <w:bCs/>
                          <w:color w:val="auto"/>
                          <w:sz w:val="24"/>
                          <w:szCs w:val="24"/>
                        </w:rPr>
                      </w:pPr>
                      <w:r w:rsidRPr="00996D41">
                        <w:rPr>
                          <w:bCs/>
                          <w:color w:val="auto"/>
                          <w:sz w:val="24"/>
                          <w:szCs w:val="24"/>
                        </w:rPr>
                        <w:t>Write your response here and delete the information above.</w:t>
                      </w:r>
                    </w:p>
                    <w:p w14:paraId="48962725" w14:textId="7454A733" w:rsidR="002D3914" w:rsidRPr="00996D41" w:rsidRDefault="002D3914" w:rsidP="002D3914">
                      <w:pPr>
                        <w:rPr>
                          <w:bCs/>
                          <w:color w:val="auto"/>
                          <w:sz w:val="24"/>
                          <w:szCs w:val="24"/>
                        </w:rPr>
                      </w:pPr>
                      <w:r w:rsidRPr="00996D41">
                        <w:rPr>
                          <w:bCs/>
                          <w:color w:val="auto"/>
                          <w:sz w:val="24"/>
                          <w:szCs w:val="24"/>
                        </w:rPr>
                        <w:t>(Recommended word</w:t>
                      </w:r>
                      <w:r w:rsidR="004374B3" w:rsidRPr="00996D41">
                        <w:rPr>
                          <w:bCs/>
                          <w:color w:val="auto"/>
                          <w:sz w:val="24"/>
                          <w:szCs w:val="24"/>
                        </w:rPr>
                        <w:t>s</w:t>
                      </w:r>
                      <w:r w:rsidRPr="00996D41">
                        <w:rPr>
                          <w:bCs/>
                          <w:color w:val="auto"/>
                          <w:sz w:val="24"/>
                          <w:szCs w:val="24"/>
                        </w:rPr>
                        <w:t>: 2,000 or fewer)</w:t>
                      </w:r>
                    </w:p>
                    <w:p w14:paraId="4EDA1126" w14:textId="77777777" w:rsidR="00060758" w:rsidRPr="00CC6ADD" w:rsidRDefault="00060758" w:rsidP="006C1C51">
                      <w:pPr>
                        <w:rPr>
                          <w:b/>
                          <w:color w:val="FF9900" w:themeColor="accent1"/>
                        </w:rPr>
                      </w:pPr>
                    </w:p>
                  </w:txbxContent>
                </v:textbox>
                <w10:wrap type="square" anchorx="margin"/>
              </v:shape>
            </w:pict>
          </mc:Fallback>
        </mc:AlternateContent>
      </w:r>
      <w:r>
        <w:rPr>
          <w:noProof/>
        </w:rPr>
        <mc:AlternateContent>
          <mc:Choice Requires="wps">
            <w:drawing>
              <wp:anchor distT="0" distB="0" distL="114300" distR="114300" simplePos="0" relativeHeight="251705344" behindDoc="0" locked="0" layoutInCell="1" allowOverlap="1" wp14:anchorId="283A2795" wp14:editId="6F0D145F">
                <wp:simplePos x="0" y="0"/>
                <wp:positionH relativeFrom="column">
                  <wp:posOffset>0</wp:posOffset>
                </wp:positionH>
                <wp:positionV relativeFrom="paragraph">
                  <wp:posOffset>0</wp:posOffset>
                </wp:positionV>
                <wp:extent cx="1828800" cy="1828800"/>
                <wp:effectExtent l="0" t="0" r="11430" b="10795"/>
                <wp:wrapSquare wrapText="bothSides"/>
                <wp:docPr id="187614982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0EAEBEDB" w14:textId="3FABFE8F" w:rsidR="00996D41" w:rsidRPr="00996D41" w:rsidRDefault="00996D41" w:rsidP="00996D41">
                            <w:pPr>
                              <w:shd w:val="clear" w:color="auto" w:fill="D9ECF3"/>
                              <w:rPr>
                                <w:sz w:val="24"/>
                                <w:szCs w:val="22"/>
                              </w:rPr>
                            </w:pPr>
                            <w:r w:rsidRPr="00996D41">
                              <w:rPr>
                                <w:rStyle w:val="Hyperlink"/>
                                <w:color w:val="auto"/>
                                <w:sz w:val="24"/>
                                <w:szCs w:val="22"/>
                                <w:u w:val="none"/>
                              </w:rPr>
                              <w:t xml:space="preserve">Refer to </w:t>
                            </w:r>
                            <w:r w:rsidRPr="00996D41">
                              <w:rPr>
                                <w:rStyle w:val="Hyperlink"/>
                                <w:b/>
                                <w:bCs/>
                                <w:color w:val="000000" w:themeColor="text1"/>
                                <w:sz w:val="24"/>
                                <w:szCs w:val="22"/>
                                <w:u w:val="none"/>
                              </w:rPr>
                              <w:t>‘Plan assessment table’</w:t>
                            </w:r>
                            <w:r w:rsidRPr="00996D41">
                              <w:rPr>
                                <w:rStyle w:val="Hyperlink"/>
                                <w:color w:val="auto"/>
                                <w:sz w:val="24"/>
                                <w:szCs w:val="22"/>
                                <w:u w:val="none"/>
                              </w:rPr>
                              <w:t xml:space="preserve"> in appendix 1 of Plan Guidance when completing this part of the template. It’s also useful to read the </w:t>
                            </w:r>
                            <w:hyperlink r:id="rId26" w:history="1">
                              <w:r w:rsidRPr="00996D41">
                                <w:rPr>
                                  <w:rStyle w:val="Hyperlink"/>
                                  <w:sz w:val="24"/>
                                  <w:szCs w:val="22"/>
                                </w:rPr>
                                <w:t>TES</w:t>
                              </w:r>
                            </w:hyperlink>
                            <w:r w:rsidRPr="00996D41">
                              <w:rPr>
                                <w:rStyle w:val="Hyperlink"/>
                                <w:color w:val="auto"/>
                                <w:sz w:val="24"/>
                                <w:szCs w:val="22"/>
                                <w:u w:val="none"/>
                              </w:rPr>
                              <w:t xml:space="preserve"> and be familiar with the investment priorities on pages </w:t>
                            </w:r>
                            <w:r w:rsidR="00B74652">
                              <w:rPr>
                                <w:rStyle w:val="Hyperlink"/>
                                <w:color w:val="auto"/>
                                <w:sz w:val="24"/>
                                <w:szCs w:val="22"/>
                                <w:u w:val="none"/>
                              </w:rPr>
                              <w:t>49-54</w:t>
                            </w:r>
                            <w:r w:rsidRPr="00996D41">
                              <w:rPr>
                                <w:rStyle w:val="Hyperlink"/>
                                <w:color w:val="auto"/>
                                <w:sz w:val="24"/>
                                <w:szCs w:val="22"/>
                                <w:u w:val="none"/>
                              </w:rPr>
                              <w:t xml:space="preserve"> of Plan Guidance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3A2795" id="_x0000_s1032" type="#_x0000_t202" style="position:absolute;margin-left:0;margin-top:0;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" fillcolor="#d9ecf3" strokecolor="#d9ecf3" strokeweight=".5pt">
                <v:textbox style="mso-fit-shape-to-text:t">
                  <w:txbxContent>
                    <w:p w14:paraId="0EAEBEDB" w14:textId="3FABFE8F" w:rsidR="00996D41" w:rsidRPr="00996D41" w:rsidRDefault="00996D41" w:rsidP="00996D41">
                      <w:pPr>
                        <w:shd w:val="clear" w:color="auto" w:fill="D9ECF3"/>
                        <w:rPr>
                          <w:sz w:val="24"/>
                          <w:szCs w:val="22"/>
                        </w:rPr>
                      </w:pPr>
                      <w:r w:rsidRPr="00996D41">
                        <w:rPr>
                          <w:rStyle w:val="Hyperlink"/>
                          <w:color w:val="auto"/>
                          <w:sz w:val="24"/>
                          <w:szCs w:val="22"/>
                          <w:u w:val="none"/>
                        </w:rPr>
                        <w:t xml:space="preserve">Refer to </w:t>
                      </w:r>
                      <w:r w:rsidRPr="00996D41">
                        <w:rPr>
                          <w:rStyle w:val="Hyperlink"/>
                          <w:b/>
                          <w:bCs/>
                          <w:color w:val="000000" w:themeColor="text1"/>
                          <w:sz w:val="24"/>
                          <w:szCs w:val="22"/>
                          <w:u w:val="none"/>
                        </w:rPr>
                        <w:t>‘Plan assessment table’</w:t>
                      </w:r>
                      <w:r w:rsidRPr="00996D41">
                        <w:rPr>
                          <w:rStyle w:val="Hyperlink"/>
                          <w:color w:val="auto"/>
                          <w:sz w:val="24"/>
                          <w:szCs w:val="22"/>
                          <w:u w:val="none"/>
                        </w:rPr>
                        <w:t xml:space="preserve"> in appendix 1 of Plan Guidance when completing this part of the template. It’s also useful to read the </w:t>
                      </w:r>
                      <w:hyperlink r:id="rId27" w:history="1">
                        <w:r w:rsidRPr="00996D41">
                          <w:rPr>
                            <w:rStyle w:val="Hyperlink"/>
                            <w:sz w:val="24"/>
                            <w:szCs w:val="22"/>
                          </w:rPr>
                          <w:t>TES</w:t>
                        </w:r>
                      </w:hyperlink>
                      <w:r w:rsidRPr="00996D41">
                        <w:rPr>
                          <w:rStyle w:val="Hyperlink"/>
                          <w:color w:val="auto"/>
                          <w:sz w:val="24"/>
                          <w:szCs w:val="22"/>
                          <w:u w:val="none"/>
                        </w:rPr>
                        <w:t xml:space="preserve"> and be familiar with the investment priorities on pages </w:t>
                      </w:r>
                      <w:r w:rsidR="00B74652">
                        <w:rPr>
                          <w:rStyle w:val="Hyperlink"/>
                          <w:color w:val="auto"/>
                          <w:sz w:val="24"/>
                          <w:szCs w:val="22"/>
                          <w:u w:val="none"/>
                        </w:rPr>
                        <w:t>49-54</w:t>
                      </w:r>
                      <w:r w:rsidRPr="00996D41">
                        <w:rPr>
                          <w:rStyle w:val="Hyperlink"/>
                          <w:color w:val="auto"/>
                          <w:sz w:val="24"/>
                          <w:szCs w:val="22"/>
                          <w:u w:val="none"/>
                        </w:rPr>
                        <w:t xml:space="preserve"> of Plan Guidance</w:t>
                      </w:r>
                    </w:p>
                  </w:txbxContent>
                </v:textbox>
                <w10:wrap type="square"/>
              </v:shape>
            </w:pict>
          </mc:Fallback>
        </mc:AlternateContent>
      </w:r>
    </w:p>
    <w:p w14:paraId="6B5E51DD" w14:textId="6701AEA8" w:rsidR="00CA32A4" w:rsidRDefault="00CA32A4" w:rsidP="00996D41">
      <w:pPr>
        <w:rPr>
          <w:rStyle w:val="Hyperlink"/>
          <w:rFonts w:ascii="Georgia" w:eastAsiaTheme="majorEastAsia" w:hAnsi="Georgia" w:cstheme="majorBidi"/>
          <w:b/>
          <w:bCs/>
          <w:color w:val="8D922E"/>
          <w:sz w:val="44"/>
          <w:szCs w:val="26"/>
          <w:u w:val="none"/>
        </w:rPr>
      </w:pPr>
      <w:r>
        <w:rPr>
          <w:rStyle w:val="Hyperlink"/>
          <w:rFonts w:ascii="Georgia" w:hAnsi="Georgia"/>
          <w:color w:val="8D922E"/>
          <w:sz w:val="44"/>
          <w:u w:val="none"/>
        </w:rPr>
        <w:br w:type="page"/>
      </w:r>
    </w:p>
    <w:p w14:paraId="5599F591" w14:textId="7A89F149" w:rsidR="005B5346" w:rsidRPr="00996D41" w:rsidRDefault="00516B3D" w:rsidP="00CA32A4">
      <w:pPr>
        <w:pStyle w:val="Heading2"/>
        <w:rPr>
          <w:rStyle w:val="Hyperlink"/>
          <w:rFonts w:ascii="Calibri" w:hAnsi="Calibri"/>
          <w:color w:val="007FAB"/>
          <w:sz w:val="34"/>
          <w:szCs w:val="34"/>
          <w:u w:val="none"/>
        </w:rPr>
      </w:pPr>
      <w:bookmarkStart w:id="19" w:name="_Toc157528501"/>
      <w:r>
        <w:rPr>
          <w:rStyle w:val="Hyperlink"/>
          <w:rFonts w:ascii="Calibri" w:hAnsi="Calibri"/>
          <w:color w:val="007FAB"/>
          <w:sz w:val="34"/>
          <w:szCs w:val="34"/>
          <w:u w:val="none"/>
        </w:rPr>
        <w:t>Addressing the needs of</w:t>
      </w:r>
      <w:r w:rsidR="00754BBA" w:rsidRPr="00996D41">
        <w:rPr>
          <w:rStyle w:val="Hyperlink"/>
          <w:rFonts w:ascii="Calibri" w:hAnsi="Calibri"/>
          <w:color w:val="007FAB"/>
          <w:sz w:val="34"/>
          <w:szCs w:val="34"/>
          <w:u w:val="none"/>
        </w:rPr>
        <w:t xml:space="preserve"> stakeholders</w:t>
      </w:r>
      <w:bookmarkEnd w:id="19"/>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CA32A4" w:rsidRPr="00996D41" w14:paraId="62E66EC8" w14:textId="77777777" w:rsidTr="00996D41">
        <w:tc>
          <w:tcPr>
            <w:tcW w:w="9622" w:type="dxa"/>
            <w:shd w:val="clear" w:color="auto" w:fill="D9ECF3"/>
          </w:tcPr>
          <w:p w14:paraId="47D349F3" w14:textId="77777777" w:rsidR="00CA32A4" w:rsidRPr="00996D41" w:rsidRDefault="00CA32A4" w:rsidP="00E50C51">
            <w:pPr>
              <w:rPr>
                <w:rStyle w:val="Hyperlink"/>
                <w:iCs/>
                <w:color w:val="auto"/>
                <w:sz w:val="24"/>
                <w:szCs w:val="22"/>
                <w:u w:val="none"/>
              </w:rPr>
            </w:pPr>
            <w:r w:rsidRPr="00996D41">
              <w:rPr>
                <w:rStyle w:val="Hyperlink"/>
                <w:b/>
                <w:iCs/>
                <w:color w:val="auto"/>
                <w:sz w:val="24"/>
                <w:szCs w:val="22"/>
                <w:u w:val="none"/>
              </w:rPr>
              <w:t>For this section</w:t>
            </w:r>
            <w:r w:rsidRPr="00996D41">
              <w:rPr>
                <w:rStyle w:val="Hyperlink"/>
                <w:rFonts w:ascii="Calibri" w:hAnsi="Calibri"/>
                <w:b/>
                <w:iCs/>
                <w:color w:val="auto"/>
                <w:sz w:val="24"/>
                <w:szCs w:val="22"/>
                <w:u w:val="none"/>
              </w:rPr>
              <w:t>:</w:t>
            </w:r>
          </w:p>
          <w:p w14:paraId="289792AF" w14:textId="77777777" w:rsidR="00CA32A4" w:rsidRPr="00996D41" w:rsidRDefault="00CA32A4" w:rsidP="00E50C51">
            <w:pPr>
              <w:rPr>
                <w:bCs/>
                <w:iCs/>
                <w:sz w:val="24"/>
                <w:szCs w:val="22"/>
              </w:rPr>
            </w:pPr>
            <w:r w:rsidRPr="00996D41">
              <w:rPr>
                <w:bCs/>
                <w:iCs/>
                <w:color w:val="auto"/>
                <w:sz w:val="24"/>
                <w:szCs w:val="22"/>
              </w:rPr>
              <w:t>P</w:t>
            </w:r>
            <w:r w:rsidRPr="00996D41">
              <w:rPr>
                <w:bCs/>
                <w:iCs/>
                <w:sz w:val="24"/>
                <w:szCs w:val="22"/>
              </w:rPr>
              <w:t>rovide evidence that you know:</w:t>
            </w:r>
          </w:p>
          <w:p w14:paraId="552689DC" w14:textId="77777777" w:rsidR="00CA32A4" w:rsidRPr="00996D41" w:rsidRDefault="00CA32A4" w:rsidP="0036466F">
            <w:pPr>
              <w:pStyle w:val="ListParagraph"/>
              <w:numPr>
                <w:ilvl w:val="0"/>
                <w:numId w:val="27"/>
              </w:numPr>
              <w:rPr>
                <w:rFonts w:asciiTheme="minorHAnsi" w:hAnsiTheme="minorHAnsi"/>
                <w:b/>
                <w:iCs/>
                <w:color w:val="auto"/>
                <w:sz w:val="24"/>
                <w:szCs w:val="22"/>
                <w:u w:val="single"/>
              </w:rPr>
            </w:pPr>
            <w:r w:rsidRPr="00996D41">
              <w:rPr>
                <w:b/>
                <w:iCs/>
                <w:color w:val="auto"/>
                <w:sz w:val="24"/>
                <w:szCs w:val="22"/>
              </w:rPr>
              <w:t>who</w:t>
            </w:r>
            <w:r w:rsidRPr="00996D41">
              <w:rPr>
                <w:iCs/>
                <w:color w:val="auto"/>
                <w:sz w:val="24"/>
                <w:szCs w:val="22"/>
              </w:rPr>
              <w:t xml:space="preserve"> your stakeholders are</w:t>
            </w:r>
          </w:p>
          <w:p w14:paraId="6C4B892E" w14:textId="77777777" w:rsidR="00853C80" w:rsidRPr="00996D41" w:rsidRDefault="00CA32A4" w:rsidP="0036466F">
            <w:pPr>
              <w:pStyle w:val="ListParagraph"/>
              <w:numPr>
                <w:ilvl w:val="0"/>
                <w:numId w:val="27"/>
              </w:numPr>
              <w:rPr>
                <w:rFonts w:asciiTheme="minorHAnsi" w:hAnsiTheme="minorHAnsi"/>
                <w:b/>
                <w:iCs/>
                <w:color w:val="auto"/>
                <w:sz w:val="24"/>
                <w:szCs w:val="22"/>
                <w:u w:val="single"/>
              </w:rPr>
            </w:pPr>
            <w:r w:rsidRPr="00996D41">
              <w:rPr>
                <w:b/>
                <w:iCs/>
                <w:color w:val="auto"/>
                <w:sz w:val="24"/>
                <w:szCs w:val="22"/>
              </w:rPr>
              <w:t>what</w:t>
            </w:r>
            <w:r w:rsidRPr="00996D41">
              <w:rPr>
                <w:iCs/>
                <w:color w:val="auto"/>
                <w:sz w:val="24"/>
                <w:szCs w:val="22"/>
              </w:rPr>
              <w:t xml:space="preserve"> they need and expect of you</w:t>
            </w:r>
            <w:r w:rsidR="00300ACD" w:rsidRPr="00996D41">
              <w:rPr>
                <w:iCs/>
                <w:color w:val="auto"/>
                <w:sz w:val="24"/>
                <w:szCs w:val="22"/>
              </w:rPr>
              <w:t xml:space="preserve">, </w:t>
            </w:r>
          </w:p>
          <w:p w14:paraId="175F2548" w14:textId="5F88452C" w:rsidR="00CA32A4" w:rsidRPr="00996D41" w:rsidRDefault="00853C80" w:rsidP="0036466F">
            <w:pPr>
              <w:pStyle w:val="ListParagraph"/>
              <w:numPr>
                <w:ilvl w:val="0"/>
                <w:numId w:val="27"/>
              </w:numPr>
              <w:rPr>
                <w:rFonts w:asciiTheme="minorHAnsi" w:hAnsiTheme="minorHAnsi"/>
                <w:b/>
                <w:iCs/>
                <w:color w:val="auto"/>
                <w:sz w:val="24"/>
                <w:szCs w:val="22"/>
                <w:u w:val="single"/>
              </w:rPr>
            </w:pPr>
            <w:r w:rsidRPr="00996D41">
              <w:rPr>
                <w:b/>
                <w:iCs/>
                <w:color w:val="auto"/>
                <w:sz w:val="24"/>
                <w:szCs w:val="22"/>
              </w:rPr>
              <w:t xml:space="preserve">how </w:t>
            </w:r>
            <w:r w:rsidRPr="00996D41">
              <w:rPr>
                <w:bCs/>
                <w:iCs/>
                <w:color w:val="auto"/>
                <w:sz w:val="24"/>
                <w:szCs w:val="22"/>
              </w:rPr>
              <w:t>you have consulted with your stakeholder</w:t>
            </w:r>
            <w:r w:rsidR="009A3CFE" w:rsidRPr="00996D41">
              <w:rPr>
                <w:bCs/>
                <w:iCs/>
                <w:color w:val="auto"/>
                <w:sz w:val="24"/>
                <w:szCs w:val="22"/>
              </w:rPr>
              <w:t>s</w:t>
            </w:r>
            <w:r w:rsidRPr="00996D41">
              <w:rPr>
                <w:bCs/>
                <w:iCs/>
                <w:color w:val="auto"/>
                <w:sz w:val="24"/>
                <w:szCs w:val="22"/>
              </w:rPr>
              <w:t xml:space="preserve"> about your Plan,</w:t>
            </w:r>
            <w:r w:rsidRPr="00996D41">
              <w:rPr>
                <w:b/>
                <w:iCs/>
                <w:color w:val="auto"/>
                <w:sz w:val="24"/>
                <w:szCs w:val="22"/>
              </w:rPr>
              <w:t xml:space="preserve"> </w:t>
            </w:r>
            <w:r w:rsidR="00300ACD" w:rsidRPr="00996D41">
              <w:rPr>
                <w:iCs/>
                <w:color w:val="auto"/>
                <w:sz w:val="24"/>
                <w:szCs w:val="22"/>
              </w:rPr>
              <w:t>and</w:t>
            </w:r>
          </w:p>
          <w:p w14:paraId="09C4EDE0" w14:textId="2297AAB0" w:rsidR="00CA32A4" w:rsidRPr="00996D41" w:rsidRDefault="00CA32A4" w:rsidP="0036466F">
            <w:pPr>
              <w:pStyle w:val="ListParagraph"/>
              <w:numPr>
                <w:ilvl w:val="0"/>
                <w:numId w:val="27"/>
              </w:numPr>
              <w:rPr>
                <w:rStyle w:val="Hyperlink"/>
                <w:b/>
                <w:iCs/>
                <w:color w:val="auto"/>
                <w:sz w:val="24"/>
                <w:szCs w:val="22"/>
              </w:rPr>
            </w:pPr>
            <w:r w:rsidRPr="00996D41">
              <w:rPr>
                <w:b/>
                <w:iCs/>
                <w:color w:val="auto"/>
                <w:sz w:val="24"/>
                <w:szCs w:val="22"/>
              </w:rPr>
              <w:t>how</w:t>
            </w:r>
            <w:r w:rsidRPr="00996D41">
              <w:rPr>
                <w:iCs/>
                <w:color w:val="auto"/>
                <w:sz w:val="24"/>
                <w:szCs w:val="22"/>
              </w:rPr>
              <w:t xml:space="preserve"> </w:t>
            </w:r>
            <w:r w:rsidR="00753906" w:rsidRPr="00996D41">
              <w:rPr>
                <w:iCs/>
                <w:color w:val="auto"/>
                <w:sz w:val="24"/>
                <w:szCs w:val="22"/>
              </w:rPr>
              <w:t>yo</w:t>
            </w:r>
            <w:r w:rsidR="00753906" w:rsidRPr="00996D41">
              <w:rPr>
                <w:sz w:val="24"/>
                <w:szCs w:val="22"/>
              </w:rPr>
              <w:t>ur Plan is delivering provision that responds to those needs</w:t>
            </w:r>
            <w:r w:rsidR="00300ACD" w:rsidRPr="00996D41">
              <w:rPr>
                <w:iCs/>
                <w:color w:val="auto"/>
                <w:sz w:val="24"/>
                <w:szCs w:val="22"/>
              </w:rPr>
              <w:t>.</w:t>
            </w:r>
          </w:p>
        </w:tc>
      </w:tr>
    </w:tbl>
    <w:p w14:paraId="2B49FE83" w14:textId="50B5A209" w:rsidR="00CA32A4" w:rsidRDefault="00CA32A4" w:rsidP="00E50C51"/>
    <w:p w14:paraId="04B9EF58" w14:textId="7DF2961A" w:rsidR="003241C8" w:rsidRPr="00996D41" w:rsidRDefault="00046AD8" w:rsidP="00E50C51">
      <w:pPr>
        <w:rPr>
          <w:sz w:val="24"/>
          <w:szCs w:val="24"/>
        </w:rPr>
      </w:pPr>
      <w:r w:rsidRPr="00996D41">
        <w:rPr>
          <w:sz w:val="24"/>
          <w:szCs w:val="24"/>
        </w:rPr>
        <w:t xml:space="preserve">We expect </w:t>
      </w:r>
      <w:r w:rsidR="00A44DBA" w:rsidRPr="00996D41">
        <w:rPr>
          <w:sz w:val="24"/>
          <w:szCs w:val="24"/>
        </w:rPr>
        <w:t>you to identify</w:t>
      </w:r>
      <w:r w:rsidRPr="00996D41">
        <w:rPr>
          <w:sz w:val="24"/>
          <w:szCs w:val="24"/>
        </w:rPr>
        <w:t xml:space="preserve"> stakeholders that connect you to the needs of </w:t>
      </w:r>
      <w:r w:rsidR="003241C8" w:rsidRPr="00996D41">
        <w:rPr>
          <w:sz w:val="24"/>
          <w:szCs w:val="24"/>
        </w:rPr>
        <w:t>all learners. This may include relevant employers, industr</w:t>
      </w:r>
      <w:r w:rsidR="00753906" w:rsidRPr="00996D41">
        <w:rPr>
          <w:sz w:val="24"/>
          <w:szCs w:val="24"/>
        </w:rPr>
        <w:t>ies</w:t>
      </w:r>
      <w:r w:rsidR="003241C8" w:rsidRPr="00996D41">
        <w:rPr>
          <w:sz w:val="24"/>
          <w:szCs w:val="24"/>
        </w:rPr>
        <w:t xml:space="preserve">, </w:t>
      </w:r>
      <w:r w:rsidR="00753906" w:rsidRPr="00996D41">
        <w:rPr>
          <w:sz w:val="24"/>
          <w:szCs w:val="24"/>
        </w:rPr>
        <w:t>communities</w:t>
      </w:r>
      <w:r w:rsidR="003241C8" w:rsidRPr="00996D41">
        <w:rPr>
          <w:sz w:val="24"/>
          <w:szCs w:val="24"/>
        </w:rPr>
        <w:t xml:space="preserve"> and educational organisations.</w:t>
      </w:r>
    </w:p>
    <w:p w14:paraId="41F8F8BB" w14:textId="6A3D3FB5" w:rsidR="00046AD8" w:rsidRPr="00996D41" w:rsidRDefault="003241C8" w:rsidP="00E50C51">
      <w:pPr>
        <w:rPr>
          <w:sz w:val="24"/>
          <w:szCs w:val="24"/>
        </w:rPr>
      </w:pPr>
      <w:r w:rsidRPr="00996D41">
        <w:rPr>
          <w:sz w:val="24"/>
          <w:szCs w:val="24"/>
        </w:rPr>
        <w:t xml:space="preserve">In particular </w:t>
      </w:r>
      <w:r w:rsidR="00753906" w:rsidRPr="00996D41">
        <w:rPr>
          <w:sz w:val="24"/>
          <w:szCs w:val="24"/>
        </w:rPr>
        <w:t>we encourage you to explain how you</w:t>
      </w:r>
      <w:r w:rsidR="00AC2134">
        <w:rPr>
          <w:sz w:val="24"/>
          <w:szCs w:val="24"/>
        </w:rPr>
        <w:t>r</w:t>
      </w:r>
      <w:r w:rsidR="00753906" w:rsidRPr="00996D41">
        <w:rPr>
          <w:sz w:val="24"/>
          <w:szCs w:val="24"/>
        </w:rPr>
        <w:t xml:space="preserve"> stakeholder engagement helps you to best support</w:t>
      </w:r>
      <w:r w:rsidRPr="00996D41">
        <w:rPr>
          <w:sz w:val="24"/>
          <w:szCs w:val="24"/>
        </w:rPr>
        <w:t xml:space="preserve"> </w:t>
      </w:r>
      <w:r w:rsidR="00046AD8" w:rsidRPr="00996D41">
        <w:rPr>
          <w:sz w:val="24"/>
          <w:szCs w:val="24"/>
        </w:rPr>
        <w:t>underserved learners. This may involve working with learner groups, community groups, disability groups, iwi/Māori organisations and Pacific community groups.</w:t>
      </w:r>
    </w:p>
    <w:p w14:paraId="631600D2" w14:textId="5757CCC6" w:rsidR="00CA32A4" w:rsidRPr="00996D41" w:rsidRDefault="004374B3" w:rsidP="00E50C51">
      <w:pPr>
        <w:rPr>
          <w:sz w:val="24"/>
          <w:szCs w:val="24"/>
        </w:rPr>
      </w:pPr>
      <w:r w:rsidRPr="00996D41">
        <w:rPr>
          <w:sz w:val="24"/>
          <w:szCs w:val="24"/>
        </w:rPr>
        <w:t>Where relevant to your provision,</w:t>
      </w:r>
      <w:r w:rsidR="00046AD8" w:rsidRPr="00996D41">
        <w:rPr>
          <w:sz w:val="24"/>
          <w:szCs w:val="24"/>
        </w:rPr>
        <w:t xml:space="preserve"> we also want to see connection to regulators</w:t>
      </w:r>
      <w:r w:rsidR="009A3CFE" w:rsidRPr="00996D41">
        <w:rPr>
          <w:sz w:val="24"/>
          <w:szCs w:val="24"/>
        </w:rPr>
        <w:t>/</w:t>
      </w:r>
      <w:r w:rsidR="00046AD8" w:rsidRPr="00996D41">
        <w:rPr>
          <w:sz w:val="24"/>
          <w:szCs w:val="24"/>
        </w:rPr>
        <w:t>professional bodies</w:t>
      </w:r>
      <w:r w:rsidR="009A3CFE" w:rsidRPr="00996D41">
        <w:rPr>
          <w:sz w:val="24"/>
          <w:szCs w:val="24"/>
        </w:rPr>
        <w:t xml:space="preserve"> and relevant government agencies</w:t>
      </w:r>
      <w:r w:rsidR="00046AD8" w:rsidRPr="00996D41">
        <w:rPr>
          <w:sz w:val="24"/>
          <w:szCs w:val="24"/>
        </w:rPr>
        <w:t>.</w:t>
      </w:r>
    </w:p>
    <w:p w14:paraId="33E2E20E" w14:textId="673CA5C5" w:rsidR="00046AD8" w:rsidRPr="00996D41" w:rsidRDefault="00A44DBA" w:rsidP="006C0D0D">
      <w:pPr>
        <w:rPr>
          <w:sz w:val="24"/>
          <w:szCs w:val="24"/>
        </w:rPr>
      </w:pPr>
      <w:r w:rsidRPr="00996D41">
        <w:rPr>
          <w:sz w:val="24"/>
          <w:szCs w:val="24"/>
        </w:rPr>
        <w:t>If you are</w:t>
      </w:r>
      <w:r w:rsidR="00046AD8" w:rsidRPr="00996D41">
        <w:rPr>
          <w:sz w:val="24"/>
          <w:szCs w:val="24"/>
        </w:rPr>
        <w:t xml:space="preserve"> delivering vocational education, we also expect to see knowledge of and responses to Workforce Development Plans</w:t>
      </w:r>
      <w:r w:rsidR="006C0D0D" w:rsidRPr="00996D41">
        <w:rPr>
          <w:sz w:val="24"/>
          <w:szCs w:val="24"/>
        </w:rPr>
        <w:t xml:space="preserve"> from relevant WDCs</w:t>
      </w:r>
      <w:r w:rsidR="001E54D6" w:rsidRPr="00996D41">
        <w:rPr>
          <w:sz w:val="24"/>
          <w:szCs w:val="24"/>
        </w:rPr>
        <w:t xml:space="preserve"> and </w:t>
      </w:r>
      <w:r w:rsidR="009A3CFE" w:rsidRPr="00996D41">
        <w:rPr>
          <w:sz w:val="24"/>
          <w:szCs w:val="24"/>
        </w:rPr>
        <w:t>to</w:t>
      </w:r>
      <w:r w:rsidR="001E54D6" w:rsidRPr="00996D41">
        <w:rPr>
          <w:sz w:val="24"/>
          <w:szCs w:val="24"/>
        </w:rPr>
        <w:t xml:space="preserve"> Regional Workforce Plans developed by Regional Skills Leadership Groups.</w:t>
      </w:r>
    </w:p>
    <w:p w14:paraId="30949CB4" w14:textId="1F99F64D" w:rsidR="00046AD8" w:rsidRDefault="00996D41" w:rsidP="00E50C51">
      <w:pPr>
        <w:rPr>
          <w:rStyle w:val="Hyperlink"/>
          <w:rFonts w:ascii="Calibri" w:hAnsi="Calibri"/>
          <w:b/>
          <w:color w:val="000000" w:themeColor="text1"/>
          <w:szCs w:val="22"/>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79744" behindDoc="0" locked="0" layoutInCell="1" allowOverlap="1" wp14:anchorId="319D736B" wp14:editId="29826EDE">
                <wp:simplePos x="0" y="0"/>
                <wp:positionH relativeFrom="margin">
                  <wp:posOffset>6985</wp:posOffset>
                </wp:positionH>
                <wp:positionV relativeFrom="paragraph">
                  <wp:posOffset>769620</wp:posOffset>
                </wp:positionV>
                <wp:extent cx="6102350" cy="1233805"/>
                <wp:effectExtent l="0" t="0" r="1270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233805"/>
                        </a:xfrm>
                        <a:prstGeom prst="rect">
                          <a:avLst/>
                        </a:prstGeom>
                        <a:solidFill>
                          <a:srgbClr val="FFFFFF"/>
                        </a:solidFill>
                        <a:ln w="9525">
                          <a:solidFill>
                            <a:srgbClr val="000000"/>
                          </a:solidFill>
                          <a:miter lim="800000"/>
                          <a:headEnd/>
                          <a:tailEnd/>
                        </a:ln>
                      </wps:spPr>
                      <wps:txbx>
                        <w:txbxContent>
                          <w:p w14:paraId="263BC601" w14:textId="77777777" w:rsidR="002D3914" w:rsidRPr="00996D41" w:rsidRDefault="002D3914" w:rsidP="002D3914">
                            <w:pPr>
                              <w:rPr>
                                <w:bCs/>
                                <w:color w:val="auto"/>
                                <w:sz w:val="24"/>
                                <w:szCs w:val="22"/>
                              </w:rPr>
                            </w:pPr>
                            <w:r w:rsidRPr="00996D41">
                              <w:rPr>
                                <w:bCs/>
                                <w:color w:val="auto"/>
                                <w:sz w:val="24"/>
                                <w:szCs w:val="22"/>
                              </w:rPr>
                              <w:t>Write your response here and delete the information above.</w:t>
                            </w:r>
                          </w:p>
                          <w:p w14:paraId="5E27EA88" w14:textId="4C1794D0" w:rsidR="002D3914" w:rsidRPr="00996D41" w:rsidRDefault="002D3914" w:rsidP="002D3914">
                            <w:pPr>
                              <w:rPr>
                                <w:bCs/>
                                <w:color w:val="auto"/>
                                <w:sz w:val="24"/>
                                <w:szCs w:val="22"/>
                              </w:rPr>
                            </w:pPr>
                            <w:r w:rsidRPr="00996D41">
                              <w:rPr>
                                <w:bCs/>
                                <w:color w:val="auto"/>
                                <w:sz w:val="24"/>
                                <w:szCs w:val="22"/>
                              </w:rPr>
                              <w:t>(Recommended word</w:t>
                            </w:r>
                            <w:r w:rsidR="004374B3" w:rsidRPr="00996D41">
                              <w:rPr>
                                <w:bCs/>
                                <w:color w:val="auto"/>
                                <w:sz w:val="24"/>
                                <w:szCs w:val="22"/>
                              </w:rPr>
                              <w:t>s</w:t>
                            </w:r>
                            <w:r w:rsidRPr="00996D41">
                              <w:rPr>
                                <w:bCs/>
                                <w:color w:val="auto"/>
                                <w:sz w:val="24"/>
                                <w:szCs w:val="22"/>
                              </w:rPr>
                              <w:t>: 1,000 or fewer)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D736B" id="_x0000_s1033" type="#_x0000_t202" style="position:absolute;margin-left:.55pt;margin-top:60.6pt;width:480.5pt;height:97.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">
                <v:textbox>
                  <w:txbxContent>
                    <w:p w14:paraId="263BC601" w14:textId="77777777" w:rsidR="002D3914" w:rsidRPr="00996D41" w:rsidRDefault="002D3914" w:rsidP="002D3914">
                      <w:pPr>
                        <w:rPr>
                          <w:bCs/>
                          <w:color w:val="auto"/>
                          <w:sz w:val="24"/>
                          <w:szCs w:val="22"/>
                        </w:rPr>
                      </w:pPr>
                      <w:r w:rsidRPr="00996D41">
                        <w:rPr>
                          <w:bCs/>
                          <w:color w:val="auto"/>
                          <w:sz w:val="24"/>
                          <w:szCs w:val="22"/>
                        </w:rPr>
                        <w:t>Write your response here and delete the information above.</w:t>
                      </w:r>
                    </w:p>
                    <w:p w14:paraId="5E27EA88" w14:textId="4C1794D0" w:rsidR="002D3914" w:rsidRPr="00996D41" w:rsidRDefault="002D3914" w:rsidP="002D3914">
                      <w:pPr>
                        <w:rPr>
                          <w:bCs/>
                          <w:color w:val="auto"/>
                          <w:sz w:val="24"/>
                          <w:szCs w:val="22"/>
                        </w:rPr>
                      </w:pPr>
                      <w:r w:rsidRPr="00996D41">
                        <w:rPr>
                          <w:bCs/>
                          <w:color w:val="auto"/>
                          <w:sz w:val="24"/>
                          <w:szCs w:val="22"/>
                        </w:rPr>
                        <w:t>(Recommended word</w:t>
                      </w:r>
                      <w:r w:rsidR="004374B3" w:rsidRPr="00996D41">
                        <w:rPr>
                          <w:bCs/>
                          <w:color w:val="auto"/>
                          <w:sz w:val="24"/>
                          <w:szCs w:val="22"/>
                        </w:rPr>
                        <w:t>s</w:t>
                      </w:r>
                      <w:r w:rsidRPr="00996D41">
                        <w:rPr>
                          <w:bCs/>
                          <w:color w:val="auto"/>
                          <w:sz w:val="24"/>
                          <w:szCs w:val="22"/>
                        </w:rPr>
                        <w:t>: 1,000 or fewer)</w:t>
                      </w:r>
                    </w:p>
                  </w:txbxContent>
                </v:textbox>
                <w10:wrap type="square" anchorx="margin"/>
              </v:shape>
            </w:pict>
          </mc:Fallback>
        </mc:AlternateContent>
      </w:r>
      <w:r>
        <w:rPr>
          <w:noProof/>
        </w:rPr>
        <mc:AlternateContent>
          <mc:Choice Requires="wps">
            <w:drawing>
              <wp:anchor distT="0" distB="0" distL="114300" distR="114300" simplePos="0" relativeHeight="251707392" behindDoc="0" locked="0" layoutInCell="1" allowOverlap="1" wp14:anchorId="3B40DF0A" wp14:editId="064BC585">
                <wp:simplePos x="0" y="0"/>
                <wp:positionH relativeFrom="column">
                  <wp:posOffset>-4445</wp:posOffset>
                </wp:positionH>
                <wp:positionV relativeFrom="paragraph">
                  <wp:posOffset>252095</wp:posOffset>
                </wp:positionV>
                <wp:extent cx="6113780" cy="1828800"/>
                <wp:effectExtent l="0" t="0" r="20320" b="17145"/>
                <wp:wrapSquare wrapText="bothSides"/>
                <wp:docPr id="165912105" name="Text Box 1"/>
                <wp:cNvGraphicFramePr/>
                <a:graphic xmlns:a="http://schemas.openxmlformats.org/drawingml/2006/main">
                  <a:graphicData uri="http://schemas.microsoft.com/office/word/2010/wordprocessingShape">
                    <wps:wsp>
                      <wps:cNvSpPr txBox="1"/>
                      <wps:spPr>
                        <a:xfrm>
                          <a:off x="0" y="0"/>
                          <a:ext cx="6113780" cy="1828800"/>
                        </a:xfrm>
                        <a:prstGeom prst="rect">
                          <a:avLst/>
                        </a:prstGeom>
                        <a:solidFill>
                          <a:srgbClr val="D9ECF3"/>
                        </a:solidFill>
                        <a:ln w="6350">
                          <a:solidFill>
                            <a:srgbClr val="D9ECF3"/>
                          </a:solidFill>
                        </a:ln>
                      </wps:spPr>
                      <wps:txbx>
                        <w:txbxContent>
                          <w:p w14:paraId="679687AB" w14:textId="77777777" w:rsidR="00996D41" w:rsidRPr="00EF04FA" w:rsidRDefault="00996D41" w:rsidP="00EF04FA">
                            <w:r>
                              <w:rPr>
                                <w:rStyle w:val="Hyperlink"/>
                                <w:color w:val="auto"/>
                                <w:u w:val="none"/>
                              </w:rPr>
                              <w:t>R</w:t>
                            </w:r>
                            <w:r w:rsidRPr="004B5580">
                              <w:rPr>
                                <w:rStyle w:val="Hyperlink"/>
                                <w:color w:val="auto"/>
                                <w:u w:val="none"/>
                              </w:rPr>
                              <w:t xml:space="preserve">efer to </w:t>
                            </w:r>
                            <w:r w:rsidRPr="004B5580">
                              <w:rPr>
                                <w:rStyle w:val="Hyperlink"/>
                                <w:b/>
                                <w:bCs/>
                                <w:color w:val="000000" w:themeColor="text1"/>
                                <w:u w:val="none"/>
                              </w:rPr>
                              <w:t xml:space="preserve">‘Plan </w:t>
                            </w:r>
                            <w:r>
                              <w:rPr>
                                <w:rStyle w:val="Hyperlink"/>
                                <w:b/>
                                <w:bCs/>
                                <w:color w:val="000000" w:themeColor="text1"/>
                                <w:u w:val="none"/>
                              </w:rPr>
                              <w:t>assessment table</w:t>
                            </w:r>
                            <w:r w:rsidRPr="004B5580">
                              <w:rPr>
                                <w:rStyle w:val="Hyperlink"/>
                                <w:b/>
                                <w:bCs/>
                                <w:color w:val="000000" w:themeColor="text1"/>
                                <w:u w:val="none"/>
                              </w:rPr>
                              <w:t>’</w:t>
                            </w:r>
                            <w:r w:rsidRPr="00AC0CCF">
                              <w:rPr>
                                <w:rStyle w:val="Hyperlink"/>
                                <w:color w:val="auto"/>
                                <w:u w:val="none"/>
                              </w:rPr>
                              <w:t xml:space="preserve"> </w:t>
                            </w:r>
                            <w:r>
                              <w:rPr>
                                <w:rStyle w:val="Hyperlink"/>
                                <w:color w:val="auto"/>
                                <w:u w:val="none"/>
                              </w:rPr>
                              <w:t xml:space="preserve">in appendix 1 of </w:t>
                            </w:r>
                            <w:r w:rsidRPr="004B5580">
                              <w:rPr>
                                <w:rStyle w:val="Hyperlink"/>
                                <w:color w:val="auto"/>
                                <w:u w:val="none"/>
                              </w:rPr>
                              <w:t>Plan Guidance</w:t>
                            </w:r>
                            <w:r>
                              <w:rPr>
                                <w:rStyle w:val="Hyperlink"/>
                                <w:color w:val="auto"/>
                                <w:u w:val="none"/>
                              </w:rPr>
                              <w:t>,</w:t>
                            </w:r>
                            <w:r w:rsidRPr="004B5580">
                              <w:rPr>
                                <w:rStyle w:val="Hyperlink"/>
                                <w:color w:val="auto"/>
                                <w:u w:val="none"/>
                              </w:rPr>
                              <w:t xml:space="preserve"> </w:t>
                            </w:r>
                            <w:r>
                              <w:rPr>
                                <w:rStyle w:val="Hyperlink"/>
                                <w:color w:val="auto"/>
                                <w:u w:val="none"/>
                              </w:rPr>
                              <w:t>for</w:t>
                            </w:r>
                            <w:r w:rsidRPr="004B5580">
                              <w:rPr>
                                <w:rStyle w:val="Hyperlink"/>
                                <w:color w:val="auto"/>
                                <w:u w:val="none"/>
                              </w:rPr>
                              <w:t xml:space="preserve"> this part of the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0DF0A" id="_x0000_s1034" type="#_x0000_t202" style="position:absolute;margin-left:-.35pt;margin-top:19.85pt;width:481.4pt;height:2in;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" fillcolor="#d9ecf3" strokecolor="#d9ecf3" strokeweight=".5pt">
                <v:textbox style="mso-fit-shape-to-text:t">
                  <w:txbxContent>
                    <w:p w14:paraId="679687AB" w14:textId="77777777" w:rsidR="00996D41" w:rsidRPr="00EF04FA" w:rsidRDefault="00996D41" w:rsidP="00EF04FA">
                      <w:r>
                        <w:rPr>
                          <w:rStyle w:val="Hyperlink"/>
                          <w:color w:val="auto"/>
                          <w:u w:val="none"/>
                        </w:rPr>
                        <w:t>R</w:t>
                      </w:r>
                      <w:r w:rsidRPr="004B5580">
                        <w:rPr>
                          <w:rStyle w:val="Hyperlink"/>
                          <w:color w:val="auto"/>
                          <w:u w:val="none"/>
                        </w:rPr>
                        <w:t xml:space="preserve">efer to </w:t>
                      </w:r>
                      <w:r w:rsidRPr="004B5580">
                        <w:rPr>
                          <w:rStyle w:val="Hyperlink"/>
                          <w:b/>
                          <w:bCs/>
                          <w:color w:val="000000" w:themeColor="text1"/>
                          <w:u w:val="none"/>
                        </w:rPr>
                        <w:t xml:space="preserve">‘Plan </w:t>
                      </w:r>
                      <w:r>
                        <w:rPr>
                          <w:rStyle w:val="Hyperlink"/>
                          <w:b/>
                          <w:bCs/>
                          <w:color w:val="000000" w:themeColor="text1"/>
                          <w:u w:val="none"/>
                        </w:rPr>
                        <w:t>assessment table</w:t>
                      </w:r>
                      <w:r w:rsidRPr="004B5580">
                        <w:rPr>
                          <w:rStyle w:val="Hyperlink"/>
                          <w:b/>
                          <w:bCs/>
                          <w:color w:val="000000" w:themeColor="text1"/>
                          <w:u w:val="none"/>
                        </w:rPr>
                        <w:t>’</w:t>
                      </w:r>
                      <w:r w:rsidRPr="00AC0CCF">
                        <w:rPr>
                          <w:rStyle w:val="Hyperlink"/>
                          <w:color w:val="auto"/>
                          <w:u w:val="none"/>
                        </w:rPr>
                        <w:t xml:space="preserve"> </w:t>
                      </w:r>
                      <w:r>
                        <w:rPr>
                          <w:rStyle w:val="Hyperlink"/>
                          <w:color w:val="auto"/>
                          <w:u w:val="none"/>
                        </w:rPr>
                        <w:t xml:space="preserve">in appendix 1 of </w:t>
                      </w:r>
                      <w:r w:rsidRPr="004B5580">
                        <w:rPr>
                          <w:rStyle w:val="Hyperlink"/>
                          <w:color w:val="auto"/>
                          <w:u w:val="none"/>
                        </w:rPr>
                        <w:t>Plan Guidance</w:t>
                      </w:r>
                      <w:r>
                        <w:rPr>
                          <w:rStyle w:val="Hyperlink"/>
                          <w:color w:val="auto"/>
                          <w:u w:val="none"/>
                        </w:rPr>
                        <w:t>,</w:t>
                      </w:r>
                      <w:r w:rsidRPr="004B5580">
                        <w:rPr>
                          <w:rStyle w:val="Hyperlink"/>
                          <w:color w:val="auto"/>
                          <w:u w:val="none"/>
                        </w:rPr>
                        <w:t xml:space="preserve"> </w:t>
                      </w:r>
                      <w:r>
                        <w:rPr>
                          <w:rStyle w:val="Hyperlink"/>
                          <w:color w:val="auto"/>
                          <w:u w:val="none"/>
                        </w:rPr>
                        <w:t>for</w:t>
                      </w:r>
                      <w:r w:rsidRPr="004B5580">
                        <w:rPr>
                          <w:rStyle w:val="Hyperlink"/>
                          <w:color w:val="auto"/>
                          <w:u w:val="none"/>
                        </w:rPr>
                        <w:t xml:space="preserve"> this part of the template. </w:t>
                      </w:r>
                    </w:p>
                  </w:txbxContent>
                </v:textbox>
                <w10:wrap type="square"/>
              </v:shape>
            </w:pict>
          </mc:Fallback>
        </mc:AlternateContent>
      </w:r>
    </w:p>
    <w:p w14:paraId="6315B4DF" w14:textId="77777777" w:rsidR="00334B3E" w:rsidRDefault="00334B3E">
      <w:pPr>
        <w:spacing w:after="0"/>
        <w:rPr>
          <w:rStyle w:val="Hyperlink"/>
          <w:rFonts w:ascii="Calibri" w:eastAsiaTheme="majorEastAsia" w:hAnsi="Calibri" w:cstheme="majorBidi"/>
          <w:b/>
          <w:bCs/>
          <w:color w:val="00B0F0"/>
          <w:sz w:val="36"/>
          <w:szCs w:val="26"/>
          <w:u w:val="none"/>
        </w:rPr>
      </w:pPr>
      <w:bookmarkStart w:id="20" w:name="_Toc157528502"/>
      <w:r>
        <w:rPr>
          <w:rStyle w:val="Hyperlink"/>
          <w:rFonts w:ascii="Calibri" w:hAnsi="Calibri"/>
          <w:color w:val="00B0F0"/>
          <w:sz w:val="36"/>
          <w:u w:val="none"/>
        </w:rPr>
        <w:br w:type="page"/>
      </w:r>
    </w:p>
    <w:p w14:paraId="60EDB33B" w14:textId="2844664F" w:rsidR="00046AD8" w:rsidRPr="00996D41" w:rsidRDefault="00046AD8" w:rsidP="00046AD8">
      <w:pPr>
        <w:pStyle w:val="Heading2"/>
        <w:rPr>
          <w:rStyle w:val="Hyperlink"/>
          <w:rFonts w:ascii="Calibri" w:hAnsi="Calibri"/>
          <w:color w:val="007FAB"/>
          <w:sz w:val="34"/>
          <w:szCs w:val="34"/>
          <w:u w:val="none"/>
        </w:rPr>
      </w:pPr>
      <w:r w:rsidRPr="00996D41">
        <w:rPr>
          <w:rStyle w:val="Hyperlink"/>
          <w:rFonts w:ascii="Calibri" w:hAnsi="Calibri"/>
          <w:color w:val="007FAB"/>
          <w:sz w:val="34"/>
          <w:szCs w:val="34"/>
          <w:u w:val="none"/>
        </w:rPr>
        <w:t>Learner voice</w:t>
      </w:r>
      <w:bookmarkEnd w:id="20"/>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046AD8" w:rsidRPr="00996D41" w14:paraId="38F2B549" w14:textId="77777777" w:rsidTr="00996D41">
        <w:tc>
          <w:tcPr>
            <w:tcW w:w="9622" w:type="dxa"/>
            <w:shd w:val="clear" w:color="auto" w:fill="D9ECF3"/>
          </w:tcPr>
          <w:p w14:paraId="1A01C71C" w14:textId="77777777" w:rsidR="00046AD8" w:rsidRPr="00996D41" w:rsidRDefault="00046AD8" w:rsidP="00386D6F">
            <w:pPr>
              <w:rPr>
                <w:rStyle w:val="Hyperlink"/>
                <w:iCs/>
                <w:color w:val="auto"/>
                <w:sz w:val="24"/>
                <w:szCs w:val="22"/>
                <w:u w:val="none"/>
              </w:rPr>
            </w:pPr>
            <w:r w:rsidRPr="00996D41">
              <w:rPr>
                <w:rStyle w:val="Hyperlink"/>
                <w:b/>
                <w:iCs/>
                <w:color w:val="auto"/>
                <w:sz w:val="24"/>
                <w:szCs w:val="22"/>
                <w:u w:val="none"/>
              </w:rPr>
              <w:t>For this section</w:t>
            </w:r>
            <w:r w:rsidRPr="00996D41">
              <w:rPr>
                <w:rStyle w:val="Hyperlink"/>
                <w:rFonts w:ascii="Calibri" w:hAnsi="Calibri"/>
                <w:b/>
                <w:iCs/>
                <w:color w:val="auto"/>
                <w:sz w:val="24"/>
                <w:szCs w:val="22"/>
                <w:u w:val="none"/>
              </w:rPr>
              <w:t>:</w:t>
            </w:r>
          </w:p>
          <w:p w14:paraId="51404D7F" w14:textId="742D28D4" w:rsidR="00046AD8" w:rsidRPr="00996D41" w:rsidRDefault="00046AD8" w:rsidP="00386D6F">
            <w:pPr>
              <w:rPr>
                <w:bCs/>
                <w:iCs/>
                <w:sz w:val="24"/>
                <w:szCs w:val="22"/>
              </w:rPr>
            </w:pPr>
            <w:r w:rsidRPr="00996D41">
              <w:rPr>
                <w:bCs/>
                <w:iCs/>
                <w:color w:val="auto"/>
                <w:sz w:val="24"/>
                <w:szCs w:val="22"/>
              </w:rPr>
              <w:t>P</w:t>
            </w:r>
            <w:r w:rsidRPr="00996D41">
              <w:rPr>
                <w:bCs/>
                <w:iCs/>
                <w:sz w:val="24"/>
                <w:szCs w:val="22"/>
              </w:rPr>
              <w:t>rovide evidence that you:</w:t>
            </w:r>
          </w:p>
          <w:p w14:paraId="2AE9D030" w14:textId="3F184573" w:rsidR="00046AD8" w:rsidRPr="00996D41" w:rsidRDefault="00046AD8" w:rsidP="0036466F">
            <w:pPr>
              <w:pStyle w:val="ListParagraph"/>
              <w:numPr>
                <w:ilvl w:val="0"/>
                <w:numId w:val="26"/>
              </w:numPr>
              <w:rPr>
                <w:rFonts w:asciiTheme="minorHAnsi" w:hAnsiTheme="minorHAnsi"/>
                <w:bCs/>
                <w:iCs/>
                <w:color w:val="auto"/>
                <w:sz w:val="24"/>
                <w:szCs w:val="22"/>
              </w:rPr>
            </w:pPr>
            <w:r w:rsidRPr="00996D41">
              <w:rPr>
                <w:bCs/>
                <w:iCs/>
                <w:color w:val="auto"/>
                <w:sz w:val="24"/>
                <w:szCs w:val="22"/>
              </w:rPr>
              <w:t>have processes in place to capture the voices of a</w:t>
            </w:r>
            <w:r w:rsidR="006C0D0D" w:rsidRPr="00996D41">
              <w:rPr>
                <w:bCs/>
                <w:iCs/>
                <w:color w:val="auto"/>
                <w:sz w:val="24"/>
                <w:szCs w:val="22"/>
              </w:rPr>
              <w:t xml:space="preserve"> diverse</w:t>
            </w:r>
            <w:r w:rsidRPr="00996D41">
              <w:rPr>
                <w:bCs/>
                <w:iCs/>
                <w:color w:val="auto"/>
                <w:sz w:val="24"/>
                <w:szCs w:val="22"/>
              </w:rPr>
              <w:t xml:space="preserve"> range of learners</w:t>
            </w:r>
          </w:p>
          <w:p w14:paraId="66E48D1D" w14:textId="2C195628" w:rsidR="00046AD8" w:rsidRPr="00996D41" w:rsidRDefault="007B01F9" w:rsidP="0036466F">
            <w:pPr>
              <w:pStyle w:val="ListParagraph"/>
              <w:numPr>
                <w:ilvl w:val="0"/>
                <w:numId w:val="26"/>
              </w:numPr>
              <w:rPr>
                <w:rFonts w:asciiTheme="minorHAnsi" w:hAnsiTheme="minorHAnsi"/>
                <w:bCs/>
                <w:iCs/>
                <w:color w:val="auto"/>
                <w:sz w:val="24"/>
                <w:szCs w:val="22"/>
              </w:rPr>
            </w:pPr>
            <w:r w:rsidRPr="00996D41">
              <w:rPr>
                <w:bCs/>
                <w:iCs/>
                <w:color w:val="auto"/>
                <w:sz w:val="24"/>
                <w:szCs w:val="22"/>
              </w:rPr>
              <w:t xml:space="preserve">are receiving and analysing insights </w:t>
            </w:r>
            <w:r w:rsidR="006C0D0D" w:rsidRPr="00996D41">
              <w:rPr>
                <w:bCs/>
                <w:iCs/>
                <w:color w:val="auto"/>
                <w:sz w:val="24"/>
                <w:szCs w:val="22"/>
              </w:rPr>
              <w:t xml:space="preserve">gained </w:t>
            </w:r>
            <w:r w:rsidRPr="00996D41">
              <w:rPr>
                <w:bCs/>
                <w:iCs/>
                <w:color w:val="auto"/>
                <w:sz w:val="24"/>
                <w:szCs w:val="22"/>
              </w:rPr>
              <w:t>through learner feedback</w:t>
            </w:r>
            <w:r w:rsidR="00300ACD" w:rsidRPr="00996D41">
              <w:rPr>
                <w:bCs/>
                <w:iCs/>
                <w:color w:val="auto"/>
                <w:sz w:val="24"/>
                <w:szCs w:val="22"/>
              </w:rPr>
              <w:t>, and</w:t>
            </w:r>
          </w:p>
          <w:p w14:paraId="69067CE8" w14:textId="43129890" w:rsidR="00046AD8" w:rsidRPr="00996D41" w:rsidRDefault="007B01F9" w:rsidP="0036466F">
            <w:pPr>
              <w:pStyle w:val="ListParagraph"/>
              <w:numPr>
                <w:ilvl w:val="0"/>
                <w:numId w:val="26"/>
              </w:numPr>
              <w:rPr>
                <w:rStyle w:val="Hyperlink"/>
                <w:b/>
                <w:iCs/>
                <w:color w:val="auto"/>
                <w:sz w:val="24"/>
                <w:szCs w:val="22"/>
              </w:rPr>
            </w:pPr>
            <w:r w:rsidRPr="00996D41">
              <w:rPr>
                <w:bCs/>
                <w:iCs/>
                <w:color w:val="auto"/>
                <w:sz w:val="24"/>
                <w:szCs w:val="22"/>
              </w:rPr>
              <w:t>use these insights to</w:t>
            </w:r>
            <w:r w:rsidR="00046AD8" w:rsidRPr="00996D41">
              <w:rPr>
                <w:bCs/>
                <w:iCs/>
                <w:color w:val="auto"/>
                <w:sz w:val="24"/>
                <w:szCs w:val="22"/>
              </w:rPr>
              <w:t xml:space="preserve"> </w:t>
            </w:r>
            <w:r w:rsidRPr="00996D41">
              <w:rPr>
                <w:bCs/>
                <w:sz w:val="24"/>
                <w:szCs w:val="22"/>
              </w:rPr>
              <w:t>shape your programmes, processes, policies and learning environment</w:t>
            </w:r>
            <w:r w:rsidR="00300ACD" w:rsidRPr="00996D41">
              <w:rPr>
                <w:bCs/>
                <w:sz w:val="24"/>
                <w:szCs w:val="22"/>
              </w:rPr>
              <w:t>.</w:t>
            </w:r>
          </w:p>
        </w:tc>
      </w:tr>
    </w:tbl>
    <w:p w14:paraId="7AF72594" w14:textId="77777777" w:rsidR="002A090A" w:rsidRDefault="002A090A" w:rsidP="00046AD8"/>
    <w:p w14:paraId="4D6CAFD5" w14:textId="77777777" w:rsidR="006C0D0D" w:rsidRPr="00B95114" w:rsidRDefault="006C0D0D" w:rsidP="006C0D0D">
      <w:pPr>
        <w:rPr>
          <w:rFonts w:asciiTheme="minorHAnsi" w:hAnsiTheme="minorHAnsi"/>
          <w:sz w:val="24"/>
          <w:szCs w:val="22"/>
        </w:rPr>
      </w:pPr>
      <w:r w:rsidRPr="00B95114">
        <w:rPr>
          <w:rFonts w:asciiTheme="minorHAnsi" w:hAnsiTheme="minorHAnsi"/>
          <w:sz w:val="24"/>
          <w:szCs w:val="22"/>
        </w:rPr>
        <w:t>Learners are a critical stakeholder, and we want your Plan to show how you are responding to specific learner feedback.</w:t>
      </w:r>
    </w:p>
    <w:p w14:paraId="06ED01DA" w14:textId="5D06B866" w:rsidR="006C0D0D" w:rsidRDefault="00B95114" w:rsidP="00046AD8">
      <w:r>
        <w:rPr>
          <w:noProof/>
        </w:rPr>
        <mc:AlternateContent>
          <mc:Choice Requires="wps">
            <w:drawing>
              <wp:anchor distT="0" distB="0" distL="114300" distR="114300" simplePos="0" relativeHeight="251709440" behindDoc="0" locked="0" layoutInCell="1" allowOverlap="1" wp14:anchorId="36DCC03F" wp14:editId="505774BF">
                <wp:simplePos x="0" y="0"/>
                <wp:positionH relativeFrom="column">
                  <wp:posOffset>-37465</wp:posOffset>
                </wp:positionH>
                <wp:positionV relativeFrom="paragraph">
                  <wp:posOffset>205105</wp:posOffset>
                </wp:positionV>
                <wp:extent cx="6102350" cy="1828800"/>
                <wp:effectExtent l="0" t="0" r="12700" b="20955"/>
                <wp:wrapSquare wrapText="bothSides"/>
                <wp:docPr id="465352808" name="Text Box 1"/>
                <wp:cNvGraphicFramePr/>
                <a:graphic xmlns:a="http://schemas.openxmlformats.org/drawingml/2006/main">
                  <a:graphicData uri="http://schemas.microsoft.com/office/word/2010/wordprocessingShape">
                    <wps:wsp>
                      <wps:cNvSpPr txBox="1"/>
                      <wps:spPr>
                        <a:xfrm>
                          <a:off x="0" y="0"/>
                          <a:ext cx="6102350" cy="1828800"/>
                        </a:xfrm>
                        <a:prstGeom prst="rect">
                          <a:avLst/>
                        </a:prstGeom>
                        <a:solidFill>
                          <a:srgbClr val="D9ECF3"/>
                        </a:solidFill>
                        <a:ln w="6350">
                          <a:solidFill>
                            <a:srgbClr val="D9ECF3"/>
                          </a:solidFill>
                        </a:ln>
                      </wps:spPr>
                      <wps:txbx>
                        <w:txbxContent>
                          <w:p w14:paraId="635691E7" w14:textId="77777777" w:rsidR="00B95114" w:rsidRPr="00B95114" w:rsidRDefault="00B95114" w:rsidP="00B95114">
                            <w:pPr>
                              <w:shd w:val="clear" w:color="auto" w:fill="D9ECF3"/>
                              <w:rPr>
                                <w:sz w:val="24"/>
                                <w:szCs w:val="22"/>
                              </w:rPr>
                            </w:pPr>
                            <w:r w:rsidRPr="00B95114">
                              <w:rPr>
                                <w:rStyle w:val="Hyperlink"/>
                                <w:color w:val="auto"/>
                                <w:sz w:val="24"/>
                                <w:szCs w:val="22"/>
                                <w:u w:val="none"/>
                              </w:rPr>
                              <w:t xml:space="preserve">Refer to </w:t>
                            </w:r>
                            <w:r w:rsidRPr="00B95114">
                              <w:rPr>
                                <w:rStyle w:val="Hyperlink"/>
                                <w:b/>
                                <w:bCs/>
                                <w:color w:val="000000" w:themeColor="text1"/>
                                <w:sz w:val="24"/>
                                <w:szCs w:val="22"/>
                                <w:u w:val="none"/>
                              </w:rPr>
                              <w:t>‘Plan assessment table’</w:t>
                            </w:r>
                            <w:r w:rsidRPr="00B95114">
                              <w:rPr>
                                <w:rStyle w:val="Hyperlink"/>
                                <w:color w:val="auto"/>
                                <w:sz w:val="24"/>
                                <w:szCs w:val="22"/>
                                <w:u w:val="none"/>
                              </w:rPr>
                              <w:t xml:space="preserve"> in appendix 1 of Plan Guidance, for this part of the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DCC03F" id="_x0000_s1035" type="#_x0000_t202" style="position:absolute;margin-left:-2.95pt;margin-top:16.15pt;width:480.5pt;height:2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" fillcolor="#d9ecf3" strokecolor="#d9ecf3" strokeweight=".5pt">
                <v:textbox style="mso-fit-shape-to-text:t">
                  <w:txbxContent>
                    <w:p w14:paraId="635691E7" w14:textId="77777777" w:rsidR="00B95114" w:rsidRPr="00B95114" w:rsidRDefault="00B95114" w:rsidP="00B95114">
                      <w:pPr>
                        <w:shd w:val="clear" w:color="auto" w:fill="D9ECF3"/>
                        <w:rPr>
                          <w:sz w:val="24"/>
                          <w:szCs w:val="22"/>
                        </w:rPr>
                      </w:pPr>
                      <w:r w:rsidRPr="00B95114">
                        <w:rPr>
                          <w:rStyle w:val="Hyperlink"/>
                          <w:color w:val="auto"/>
                          <w:sz w:val="24"/>
                          <w:szCs w:val="22"/>
                          <w:u w:val="none"/>
                        </w:rPr>
                        <w:t xml:space="preserve">Refer to </w:t>
                      </w:r>
                      <w:r w:rsidRPr="00B95114">
                        <w:rPr>
                          <w:rStyle w:val="Hyperlink"/>
                          <w:b/>
                          <w:bCs/>
                          <w:color w:val="000000" w:themeColor="text1"/>
                          <w:sz w:val="24"/>
                          <w:szCs w:val="22"/>
                          <w:u w:val="none"/>
                        </w:rPr>
                        <w:t>‘Plan assessment table’</w:t>
                      </w:r>
                      <w:r w:rsidRPr="00B95114">
                        <w:rPr>
                          <w:rStyle w:val="Hyperlink"/>
                          <w:color w:val="auto"/>
                          <w:sz w:val="24"/>
                          <w:szCs w:val="22"/>
                          <w:u w:val="none"/>
                        </w:rPr>
                        <w:t xml:space="preserve"> in appendix 1 of Plan Guidance, for this part of the template.</w:t>
                      </w:r>
                    </w:p>
                  </w:txbxContent>
                </v:textbox>
                <w10:wrap type="square"/>
              </v:shape>
            </w:pict>
          </mc:Fallback>
        </mc:AlternateContent>
      </w:r>
    </w:p>
    <w:p w14:paraId="76699021" w14:textId="6632A335" w:rsidR="002A090A" w:rsidRDefault="00B95114" w:rsidP="002A090A">
      <w:pPr>
        <w:rPr>
          <w:rStyle w:val="Hyperlink"/>
          <w:rFonts w:ascii="Calibri" w:hAnsi="Calibri"/>
          <w:b/>
          <w:color w:val="000000" w:themeColor="text1"/>
          <w:szCs w:val="22"/>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89984" behindDoc="0" locked="0" layoutInCell="1" allowOverlap="1" wp14:anchorId="7C078B57" wp14:editId="5D4B6238">
                <wp:simplePos x="0" y="0"/>
                <wp:positionH relativeFrom="margin">
                  <wp:posOffset>-38100</wp:posOffset>
                </wp:positionH>
                <wp:positionV relativeFrom="paragraph">
                  <wp:posOffset>612063</wp:posOffset>
                </wp:positionV>
                <wp:extent cx="6102350" cy="1404620"/>
                <wp:effectExtent l="0" t="0" r="12700" b="2413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51494E"/>
                          </a:solidFill>
                          <a:miter lim="800000"/>
                          <a:headEnd/>
                          <a:tailEnd/>
                        </a:ln>
                      </wps:spPr>
                      <wps:txbx>
                        <w:txbxContent>
                          <w:p w14:paraId="18AB774F" w14:textId="32AB1671" w:rsidR="00046AD8" w:rsidRPr="00B95114" w:rsidRDefault="00046AD8" w:rsidP="00046AD8">
                            <w:pPr>
                              <w:rPr>
                                <w:bCs/>
                                <w:color w:val="auto"/>
                                <w:sz w:val="24"/>
                                <w:szCs w:val="24"/>
                              </w:rPr>
                            </w:pPr>
                            <w:r w:rsidRPr="00B95114">
                              <w:rPr>
                                <w:bCs/>
                                <w:color w:val="auto"/>
                                <w:sz w:val="24"/>
                                <w:szCs w:val="24"/>
                              </w:rPr>
                              <w:t>Write</w:t>
                            </w:r>
                            <w:r w:rsidR="004036ED" w:rsidRPr="00B95114">
                              <w:rPr>
                                <w:bCs/>
                                <w:color w:val="auto"/>
                                <w:sz w:val="24"/>
                                <w:szCs w:val="24"/>
                              </w:rPr>
                              <w:t xml:space="preserve"> your</w:t>
                            </w:r>
                            <w:r w:rsidRPr="00B95114">
                              <w:rPr>
                                <w:bCs/>
                                <w:color w:val="auto"/>
                                <w:sz w:val="24"/>
                                <w:szCs w:val="24"/>
                              </w:rPr>
                              <w:t xml:space="preserve"> response here and delete</w:t>
                            </w:r>
                            <w:r w:rsidR="004036ED" w:rsidRPr="00B95114">
                              <w:rPr>
                                <w:bCs/>
                                <w:color w:val="auto"/>
                                <w:sz w:val="24"/>
                                <w:szCs w:val="24"/>
                              </w:rPr>
                              <w:t xml:space="preserve"> the</w:t>
                            </w:r>
                            <w:r w:rsidRPr="00B95114">
                              <w:rPr>
                                <w:bCs/>
                                <w:color w:val="auto"/>
                                <w:sz w:val="24"/>
                                <w:szCs w:val="24"/>
                              </w:rPr>
                              <w:t xml:space="preserve"> information above</w:t>
                            </w:r>
                            <w:r w:rsidR="004036ED" w:rsidRPr="00B95114">
                              <w:rPr>
                                <w:bCs/>
                                <w:color w:val="auto"/>
                                <w:sz w:val="24"/>
                                <w:szCs w:val="24"/>
                              </w:rPr>
                              <w:t>.</w:t>
                            </w:r>
                          </w:p>
                          <w:p w14:paraId="5E96B771" w14:textId="77777777" w:rsidR="004036ED" w:rsidRPr="00B95114" w:rsidRDefault="004036ED" w:rsidP="004036ED">
                            <w:pPr>
                              <w:rPr>
                                <w:bCs/>
                                <w:color w:val="auto"/>
                                <w:sz w:val="24"/>
                                <w:szCs w:val="24"/>
                              </w:rPr>
                            </w:pPr>
                            <w:r w:rsidRPr="00B95114">
                              <w:rPr>
                                <w:bCs/>
                                <w:color w:val="auto"/>
                                <w:sz w:val="24"/>
                                <w:szCs w:val="24"/>
                              </w:rPr>
                              <w:t>(Recommended words: 1,000 or fewer)</w:t>
                            </w:r>
                          </w:p>
                          <w:p w14:paraId="5A44EF5B" w14:textId="77777777" w:rsidR="00046AD8" w:rsidRDefault="00046AD8" w:rsidP="00046AD8">
                            <w:pPr>
                              <w:rPr>
                                <w:b/>
                                <w:color w:val="FF9900" w:themeColor="accent1"/>
                              </w:rPr>
                            </w:pPr>
                          </w:p>
                          <w:p w14:paraId="591CCA6E" w14:textId="77777777" w:rsidR="00B95114" w:rsidRPr="00CC6ADD" w:rsidRDefault="00B95114" w:rsidP="00046AD8">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78B57" id="_x0000_s1036" type="#_x0000_t202" style="position:absolute;margin-left:-3pt;margin-top:48.2pt;width:480.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" strokecolor="#51494e">
                <v:textbox style="mso-fit-shape-to-text:t">
                  <w:txbxContent>
                    <w:p w14:paraId="18AB774F" w14:textId="32AB1671" w:rsidR="00046AD8" w:rsidRPr="00B95114" w:rsidRDefault="00046AD8" w:rsidP="00046AD8">
                      <w:pPr>
                        <w:rPr>
                          <w:bCs/>
                          <w:color w:val="auto"/>
                          <w:sz w:val="24"/>
                          <w:szCs w:val="24"/>
                        </w:rPr>
                      </w:pPr>
                      <w:r w:rsidRPr="00B95114">
                        <w:rPr>
                          <w:bCs/>
                          <w:color w:val="auto"/>
                          <w:sz w:val="24"/>
                          <w:szCs w:val="24"/>
                        </w:rPr>
                        <w:t>Write</w:t>
                      </w:r>
                      <w:r w:rsidR="004036ED" w:rsidRPr="00B95114">
                        <w:rPr>
                          <w:bCs/>
                          <w:color w:val="auto"/>
                          <w:sz w:val="24"/>
                          <w:szCs w:val="24"/>
                        </w:rPr>
                        <w:t xml:space="preserve"> your</w:t>
                      </w:r>
                      <w:r w:rsidRPr="00B95114">
                        <w:rPr>
                          <w:bCs/>
                          <w:color w:val="auto"/>
                          <w:sz w:val="24"/>
                          <w:szCs w:val="24"/>
                        </w:rPr>
                        <w:t xml:space="preserve"> response here and delete</w:t>
                      </w:r>
                      <w:r w:rsidR="004036ED" w:rsidRPr="00B95114">
                        <w:rPr>
                          <w:bCs/>
                          <w:color w:val="auto"/>
                          <w:sz w:val="24"/>
                          <w:szCs w:val="24"/>
                        </w:rPr>
                        <w:t xml:space="preserve"> the</w:t>
                      </w:r>
                      <w:r w:rsidRPr="00B95114">
                        <w:rPr>
                          <w:bCs/>
                          <w:color w:val="auto"/>
                          <w:sz w:val="24"/>
                          <w:szCs w:val="24"/>
                        </w:rPr>
                        <w:t xml:space="preserve"> information above</w:t>
                      </w:r>
                      <w:r w:rsidR="004036ED" w:rsidRPr="00B95114">
                        <w:rPr>
                          <w:bCs/>
                          <w:color w:val="auto"/>
                          <w:sz w:val="24"/>
                          <w:szCs w:val="24"/>
                        </w:rPr>
                        <w:t>.</w:t>
                      </w:r>
                    </w:p>
                    <w:p w14:paraId="5E96B771" w14:textId="77777777" w:rsidR="004036ED" w:rsidRPr="00B95114" w:rsidRDefault="004036ED" w:rsidP="004036ED">
                      <w:pPr>
                        <w:rPr>
                          <w:bCs/>
                          <w:color w:val="auto"/>
                          <w:sz w:val="24"/>
                          <w:szCs w:val="24"/>
                        </w:rPr>
                      </w:pPr>
                      <w:r w:rsidRPr="00B95114">
                        <w:rPr>
                          <w:bCs/>
                          <w:color w:val="auto"/>
                          <w:sz w:val="24"/>
                          <w:szCs w:val="24"/>
                        </w:rPr>
                        <w:t>(Recommended words: 1,000 or fewer)</w:t>
                      </w:r>
                    </w:p>
                    <w:p w14:paraId="5A44EF5B" w14:textId="77777777" w:rsidR="00046AD8" w:rsidRDefault="00046AD8" w:rsidP="00046AD8">
                      <w:pPr>
                        <w:rPr>
                          <w:b/>
                          <w:color w:val="FF9900" w:themeColor="accent1"/>
                        </w:rPr>
                      </w:pPr>
                    </w:p>
                    <w:p w14:paraId="591CCA6E" w14:textId="77777777" w:rsidR="00B95114" w:rsidRPr="00CC6ADD" w:rsidRDefault="00B95114" w:rsidP="00046AD8">
                      <w:pPr>
                        <w:rPr>
                          <w:b/>
                          <w:color w:val="FF9900" w:themeColor="accent1"/>
                        </w:rPr>
                      </w:pPr>
                    </w:p>
                  </w:txbxContent>
                </v:textbox>
                <w10:wrap type="square" anchorx="margin"/>
              </v:shape>
            </w:pict>
          </mc:Fallback>
        </mc:AlternateContent>
      </w:r>
    </w:p>
    <w:p w14:paraId="522185AA" w14:textId="064D7FF6" w:rsidR="00046AD8" w:rsidRDefault="00046AD8" w:rsidP="00046AD8"/>
    <w:p w14:paraId="5010B4DF" w14:textId="768FEE15" w:rsidR="007B01F9" w:rsidRDefault="00046AD8" w:rsidP="007B01F9">
      <w:pPr>
        <w:pStyle w:val="Heading2"/>
        <w:rPr>
          <w:rStyle w:val="Hyperlink"/>
          <w:rFonts w:ascii="Calibri" w:hAnsi="Calibri"/>
          <w:color w:val="8D922E"/>
          <w:sz w:val="36"/>
          <w:u w:val="none"/>
        </w:rPr>
      </w:pPr>
      <w:r w:rsidRPr="002234F3">
        <w:t xml:space="preserve"> </w:t>
      </w:r>
    </w:p>
    <w:p w14:paraId="15851F03" w14:textId="77777777" w:rsidR="007B01F9" w:rsidRDefault="007B01F9">
      <w:pPr>
        <w:spacing w:after="0"/>
        <w:rPr>
          <w:rStyle w:val="Hyperlink"/>
          <w:rFonts w:ascii="Calibri" w:eastAsiaTheme="majorEastAsia" w:hAnsi="Calibri" w:cstheme="majorBidi"/>
          <w:b/>
          <w:bCs/>
          <w:color w:val="8D922E"/>
          <w:sz w:val="36"/>
          <w:szCs w:val="26"/>
          <w:u w:val="none"/>
        </w:rPr>
      </w:pPr>
      <w:r>
        <w:rPr>
          <w:rStyle w:val="Hyperlink"/>
          <w:rFonts w:ascii="Calibri" w:hAnsi="Calibri"/>
          <w:color w:val="8D922E"/>
          <w:sz w:val="36"/>
          <w:u w:val="none"/>
        </w:rPr>
        <w:br w:type="page"/>
      </w:r>
    </w:p>
    <w:p w14:paraId="2BF7A914" w14:textId="2E6320A7" w:rsidR="007B01F9" w:rsidRPr="00B95114" w:rsidRDefault="007B01F9" w:rsidP="00E50C51">
      <w:pPr>
        <w:pStyle w:val="Heading2"/>
        <w:rPr>
          <w:rStyle w:val="Hyperlink"/>
          <w:rFonts w:ascii="Calibri" w:hAnsi="Calibri"/>
          <w:color w:val="007FAB"/>
          <w:sz w:val="34"/>
          <w:szCs w:val="34"/>
          <w:u w:val="none"/>
        </w:rPr>
      </w:pPr>
      <w:bookmarkStart w:id="21" w:name="_Toc157528503"/>
      <w:r w:rsidRPr="00B95114">
        <w:rPr>
          <w:rStyle w:val="Hyperlink"/>
          <w:rFonts w:ascii="Calibri" w:hAnsi="Calibri"/>
          <w:color w:val="007FAB"/>
          <w:sz w:val="34"/>
          <w:szCs w:val="34"/>
          <w:u w:val="none"/>
        </w:rPr>
        <w:t>Continuous</w:t>
      </w:r>
      <w:r w:rsidR="00D329AA" w:rsidRPr="00B95114">
        <w:rPr>
          <w:rStyle w:val="Hyperlink"/>
          <w:rFonts w:ascii="Calibri" w:hAnsi="Calibri"/>
          <w:color w:val="007FAB"/>
          <w:sz w:val="34"/>
          <w:szCs w:val="34"/>
          <w:u w:val="none"/>
        </w:rPr>
        <w:t xml:space="preserve"> performance</w:t>
      </w:r>
      <w:r w:rsidRPr="00B95114">
        <w:rPr>
          <w:rStyle w:val="Hyperlink"/>
          <w:rFonts w:ascii="Calibri" w:hAnsi="Calibri"/>
          <w:color w:val="007FAB"/>
          <w:sz w:val="34"/>
          <w:szCs w:val="34"/>
          <w:u w:val="none"/>
        </w:rPr>
        <w:t xml:space="preserve"> improvement</w:t>
      </w:r>
      <w:bookmarkEnd w:id="21"/>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7B01F9" w:rsidRPr="00B95114" w14:paraId="12B3E600" w14:textId="77777777" w:rsidTr="00B95114">
        <w:tc>
          <w:tcPr>
            <w:tcW w:w="9622" w:type="dxa"/>
            <w:shd w:val="clear" w:color="auto" w:fill="D9ECF3"/>
          </w:tcPr>
          <w:p w14:paraId="571E247A" w14:textId="77777777" w:rsidR="007B01F9" w:rsidRPr="00B95114" w:rsidRDefault="007B01F9" w:rsidP="00E50C51">
            <w:pPr>
              <w:rPr>
                <w:rStyle w:val="Hyperlink"/>
                <w:iCs/>
                <w:color w:val="auto"/>
                <w:sz w:val="24"/>
                <w:szCs w:val="24"/>
                <w:u w:val="none"/>
              </w:rPr>
            </w:pPr>
            <w:r w:rsidRPr="00B95114">
              <w:rPr>
                <w:rStyle w:val="Hyperlink"/>
                <w:b/>
                <w:iCs/>
                <w:color w:val="auto"/>
                <w:sz w:val="24"/>
                <w:szCs w:val="24"/>
                <w:u w:val="none"/>
              </w:rPr>
              <w:t>For this section</w:t>
            </w:r>
            <w:r w:rsidRPr="00B95114">
              <w:rPr>
                <w:rStyle w:val="Hyperlink"/>
                <w:rFonts w:ascii="Calibri" w:hAnsi="Calibri"/>
                <w:b/>
                <w:iCs/>
                <w:color w:val="auto"/>
                <w:sz w:val="24"/>
                <w:szCs w:val="24"/>
                <w:u w:val="none"/>
              </w:rPr>
              <w:t>:</w:t>
            </w:r>
          </w:p>
          <w:p w14:paraId="3A6A4FB6" w14:textId="4D1C624D" w:rsidR="007B01F9" w:rsidRPr="00B95114" w:rsidRDefault="008F0E19" w:rsidP="00E50C51">
            <w:pPr>
              <w:rPr>
                <w:bCs/>
                <w:iCs/>
                <w:sz w:val="24"/>
                <w:szCs w:val="24"/>
              </w:rPr>
            </w:pPr>
            <w:r w:rsidRPr="00B95114">
              <w:rPr>
                <w:bCs/>
                <w:iCs/>
                <w:sz w:val="24"/>
                <w:szCs w:val="24"/>
              </w:rPr>
              <w:t>P</w:t>
            </w:r>
            <w:r w:rsidR="007B01F9" w:rsidRPr="00B95114">
              <w:rPr>
                <w:bCs/>
                <w:iCs/>
                <w:sz w:val="24"/>
                <w:szCs w:val="24"/>
              </w:rPr>
              <w:t>rovide evidence of your:</w:t>
            </w:r>
          </w:p>
          <w:p w14:paraId="1B80C878" w14:textId="6378D9BA" w:rsidR="007B01F9" w:rsidRPr="00B95114" w:rsidRDefault="007B01F9" w:rsidP="0036466F">
            <w:pPr>
              <w:pStyle w:val="ListParagraph"/>
              <w:numPr>
                <w:ilvl w:val="0"/>
                <w:numId w:val="24"/>
              </w:numPr>
              <w:rPr>
                <w:rFonts w:asciiTheme="minorHAnsi" w:hAnsiTheme="minorHAnsi"/>
                <w:bCs/>
                <w:iCs/>
                <w:color w:val="auto"/>
                <w:sz w:val="24"/>
                <w:szCs w:val="24"/>
              </w:rPr>
            </w:pPr>
            <w:r w:rsidRPr="00B95114">
              <w:rPr>
                <w:bCs/>
                <w:iCs/>
                <w:color w:val="auto"/>
                <w:sz w:val="24"/>
                <w:szCs w:val="24"/>
              </w:rPr>
              <w:t>reflection on previous performance</w:t>
            </w:r>
            <w:r w:rsidR="00B224B0" w:rsidRPr="00B95114">
              <w:rPr>
                <w:bCs/>
                <w:iCs/>
                <w:color w:val="auto"/>
                <w:sz w:val="24"/>
                <w:szCs w:val="24"/>
              </w:rPr>
              <w:t>, and</w:t>
            </w:r>
          </w:p>
          <w:p w14:paraId="1326AD99" w14:textId="5E0D3CAF" w:rsidR="007B01F9" w:rsidRPr="00B95114" w:rsidRDefault="007B01F9" w:rsidP="0036466F">
            <w:pPr>
              <w:pStyle w:val="ListParagraph"/>
              <w:numPr>
                <w:ilvl w:val="0"/>
                <w:numId w:val="24"/>
              </w:numPr>
              <w:rPr>
                <w:rFonts w:asciiTheme="minorHAnsi" w:hAnsiTheme="minorHAnsi"/>
                <w:bCs/>
                <w:iCs/>
                <w:color w:val="auto"/>
                <w:sz w:val="24"/>
                <w:szCs w:val="24"/>
              </w:rPr>
            </w:pPr>
            <w:r w:rsidRPr="00B95114">
              <w:rPr>
                <w:bCs/>
                <w:iCs/>
                <w:color w:val="auto"/>
                <w:sz w:val="24"/>
                <w:szCs w:val="24"/>
              </w:rPr>
              <w:t>changes to your provision that were informed by this reflection</w:t>
            </w:r>
            <w:r w:rsidR="00B224B0" w:rsidRPr="00B95114">
              <w:rPr>
                <w:bCs/>
                <w:iCs/>
                <w:color w:val="auto"/>
                <w:sz w:val="24"/>
                <w:szCs w:val="24"/>
              </w:rPr>
              <w:t>.</w:t>
            </w:r>
            <w:r w:rsidRPr="00B95114">
              <w:rPr>
                <w:bCs/>
                <w:iCs/>
                <w:color w:val="auto"/>
                <w:sz w:val="24"/>
                <w:szCs w:val="24"/>
              </w:rPr>
              <w:t xml:space="preserve"> </w:t>
            </w:r>
          </w:p>
          <w:p w14:paraId="6902278B" w14:textId="70D28FF4" w:rsidR="007B01F9" w:rsidRPr="00B95114" w:rsidRDefault="002D571D" w:rsidP="0036466F">
            <w:pPr>
              <w:pStyle w:val="ListParagraph"/>
              <w:numPr>
                <w:ilvl w:val="0"/>
                <w:numId w:val="25"/>
              </w:numPr>
              <w:rPr>
                <w:rStyle w:val="Hyperlink"/>
                <w:bCs/>
                <w:iCs/>
                <w:color w:val="auto"/>
                <w:sz w:val="24"/>
                <w:szCs w:val="24"/>
                <w:u w:val="none"/>
              </w:rPr>
            </w:pPr>
            <w:r w:rsidRPr="00B95114">
              <w:rPr>
                <w:rStyle w:val="Hyperlink"/>
                <w:bCs/>
                <w:iCs/>
                <w:color w:val="auto"/>
                <w:sz w:val="24"/>
                <w:szCs w:val="24"/>
                <w:u w:val="none"/>
              </w:rPr>
              <w:t>changes made as a result of quality assurance reviews</w:t>
            </w:r>
          </w:p>
        </w:tc>
      </w:tr>
    </w:tbl>
    <w:p w14:paraId="79993F91" w14:textId="736F1B45" w:rsidR="007B01F9" w:rsidRDefault="007B01F9" w:rsidP="00E50C51">
      <w:pPr>
        <w:rPr>
          <w:szCs w:val="22"/>
        </w:rPr>
      </w:pPr>
    </w:p>
    <w:p w14:paraId="23183C3B" w14:textId="356B4C78" w:rsidR="002A090A" w:rsidRDefault="002A090A" w:rsidP="00E50C51">
      <w:pPr>
        <w:rPr>
          <w:rStyle w:val="Hyperlink"/>
          <w:rFonts w:ascii="Calibri" w:hAnsi="Calibri"/>
          <w:b/>
          <w:color w:val="000000" w:themeColor="text1"/>
          <w:szCs w:val="22"/>
          <w:u w:val="none"/>
        </w:rPr>
      </w:pPr>
    </w:p>
    <w:p w14:paraId="08760B39" w14:textId="3F9A4C07" w:rsidR="002A090A" w:rsidRPr="003500C2" w:rsidRDefault="00B95114" w:rsidP="00E50C51">
      <w:pPr>
        <w:rPr>
          <w:szCs w:val="22"/>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92032" behindDoc="0" locked="0" layoutInCell="1" allowOverlap="1" wp14:anchorId="0CBE9C8D" wp14:editId="4E439EC6">
                <wp:simplePos x="0" y="0"/>
                <wp:positionH relativeFrom="margin">
                  <wp:posOffset>-4445</wp:posOffset>
                </wp:positionH>
                <wp:positionV relativeFrom="paragraph">
                  <wp:posOffset>1133475</wp:posOffset>
                </wp:positionV>
                <wp:extent cx="6102350" cy="1376680"/>
                <wp:effectExtent l="0" t="0" r="12700" b="139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376680"/>
                        </a:xfrm>
                        <a:prstGeom prst="rect">
                          <a:avLst/>
                        </a:prstGeom>
                        <a:solidFill>
                          <a:srgbClr val="FFFFFF"/>
                        </a:solidFill>
                        <a:ln w="9525">
                          <a:solidFill>
                            <a:srgbClr val="51494E"/>
                          </a:solidFill>
                          <a:miter lim="800000"/>
                          <a:headEnd/>
                          <a:tailEnd/>
                        </a:ln>
                      </wps:spPr>
                      <wps:txbx>
                        <w:txbxContent>
                          <w:p w14:paraId="707909D6" w14:textId="613A7665" w:rsidR="007B01F9" w:rsidRPr="00B95114" w:rsidRDefault="007B01F9" w:rsidP="007B01F9">
                            <w:pPr>
                              <w:rPr>
                                <w:bCs/>
                                <w:color w:val="auto"/>
                                <w:sz w:val="24"/>
                                <w:szCs w:val="22"/>
                              </w:rPr>
                            </w:pPr>
                            <w:r w:rsidRPr="00B95114">
                              <w:rPr>
                                <w:bCs/>
                                <w:color w:val="auto"/>
                                <w:sz w:val="24"/>
                                <w:szCs w:val="22"/>
                              </w:rPr>
                              <w:t xml:space="preserve">Write </w:t>
                            </w:r>
                            <w:r w:rsidR="004036ED" w:rsidRPr="00B95114">
                              <w:rPr>
                                <w:bCs/>
                                <w:color w:val="auto"/>
                                <w:sz w:val="24"/>
                                <w:szCs w:val="22"/>
                              </w:rPr>
                              <w:t xml:space="preserve">your </w:t>
                            </w:r>
                            <w:r w:rsidRPr="00B95114">
                              <w:rPr>
                                <w:bCs/>
                                <w:color w:val="auto"/>
                                <w:sz w:val="24"/>
                                <w:szCs w:val="22"/>
                              </w:rPr>
                              <w:t>response here and delete</w:t>
                            </w:r>
                            <w:r w:rsidR="004036ED" w:rsidRPr="00B95114">
                              <w:rPr>
                                <w:bCs/>
                                <w:color w:val="auto"/>
                                <w:sz w:val="24"/>
                                <w:szCs w:val="22"/>
                              </w:rPr>
                              <w:t xml:space="preserve"> the</w:t>
                            </w:r>
                            <w:r w:rsidRPr="00B95114">
                              <w:rPr>
                                <w:bCs/>
                                <w:color w:val="auto"/>
                                <w:sz w:val="24"/>
                                <w:szCs w:val="22"/>
                              </w:rPr>
                              <w:t xml:space="preserve"> information above</w:t>
                            </w:r>
                            <w:r w:rsidR="004036ED" w:rsidRPr="00B95114">
                              <w:rPr>
                                <w:bCs/>
                                <w:color w:val="auto"/>
                                <w:sz w:val="24"/>
                                <w:szCs w:val="22"/>
                              </w:rPr>
                              <w:t>.</w:t>
                            </w:r>
                          </w:p>
                          <w:p w14:paraId="7588BB9A" w14:textId="77777777" w:rsidR="004036ED" w:rsidRPr="00B95114" w:rsidRDefault="004036ED" w:rsidP="004036ED">
                            <w:pPr>
                              <w:rPr>
                                <w:bCs/>
                                <w:color w:val="auto"/>
                                <w:sz w:val="24"/>
                                <w:szCs w:val="22"/>
                              </w:rPr>
                            </w:pPr>
                            <w:r w:rsidRPr="00B95114">
                              <w:rPr>
                                <w:bCs/>
                                <w:color w:val="auto"/>
                                <w:sz w:val="24"/>
                                <w:szCs w:val="22"/>
                              </w:rPr>
                              <w:t>(Recommended words: 1,000 or fewer)</w:t>
                            </w:r>
                          </w:p>
                          <w:p w14:paraId="0D27EF36" w14:textId="77777777" w:rsidR="007B01F9" w:rsidRPr="00CC6ADD" w:rsidRDefault="007B01F9" w:rsidP="007B01F9">
                            <w:pPr>
                              <w:rPr>
                                <w:b/>
                                <w:color w:val="FF9900"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E9C8D" id="_x0000_s1037" type="#_x0000_t202" style="position:absolute;margin-left:-.35pt;margin-top:89.25pt;width:480.5pt;height:108.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" strokecolor="#51494e">
                <v:textbox>
                  <w:txbxContent>
                    <w:p w14:paraId="707909D6" w14:textId="613A7665" w:rsidR="007B01F9" w:rsidRPr="00B95114" w:rsidRDefault="007B01F9" w:rsidP="007B01F9">
                      <w:pPr>
                        <w:rPr>
                          <w:bCs/>
                          <w:color w:val="auto"/>
                          <w:sz w:val="24"/>
                          <w:szCs w:val="22"/>
                        </w:rPr>
                      </w:pPr>
                      <w:r w:rsidRPr="00B95114">
                        <w:rPr>
                          <w:bCs/>
                          <w:color w:val="auto"/>
                          <w:sz w:val="24"/>
                          <w:szCs w:val="22"/>
                        </w:rPr>
                        <w:t xml:space="preserve">Write </w:t>
                      </w:r>
                      <w:r w:rsidR="004036ED" w:rsidRPr="00B95114">
                        <w:rPr>
                          <w:bCs/>
                          <w:color w:val="auto"/>
                          <w:sz w:val="24"/>
                          <w:szCs w:val="22"/>
                        </w:rPr>
                        <w:t xml:space="preserve">your </w:t>
                      </w:r>
                      <w:r w:rsidRPr="00B95114">
                        <w:rPr>
                          <w:bCs/>
                          <w:color w:val="auto"/>
                          <w:sz w:val="24"/>
                          <w:szCs w:val="22"/>
                        </w:rPr>
                        <w:t>response here and delete</w:t>
                      </w:r>
                      <w:r w:rsidR="004036ED" w:rsidRPr="00B95114">
                        <w:rPr>
                          <w:bCs/>
                          <w:color w:val="auto"/>
                          <w:sz w:val="24"/>
                          <w:szCs w:val="22"/>
                        </w:rPr>
                        <w:t xml:space="preserve"> the</w:t>
                      </w:r>
                      <w:r w:rsidRPr="00B95114">
                        <w:rPr>
                          <w:bCs/>
                          <w:color w:val="auto"/>
                          <w:sz w:val="24"/>
                          <w:szCs w:val="22"/>
                        </w:rPr>
                        <w:t xml:space="preserve"> information above</w:t>
                      </w:r>
                      <w:r w:rsidR="004036ED" w:rsidRPr="00B95114">
                        <w:rPr>
                          <w:bCs/>
                          <w:color w:val="auto"/>
                          <w:sz w:val="24"/>
                          <w:szCs w:val="22"/>
                        </w:rPr>
                        <w:t>.</w:t>
                      </w:r>
                    </w:p>
                    <w:p w14:paraId="7588BB9A" w14:textId="77777777" w:rsidR="004036ED" w:rsidRPr="00B95114" w:rsidRDefault="004036ED" w:rsidP="004036ED">
                      <w:pPr>
                        <w:rPr>
                          <w:bCs/>
                          <w:color w:val="auto"/>
                          <w:sz w:val="24"/>
                          <w:szCs w:val="22"/>
                        </w:rPr>
                      </w:pPr>
                      <w:r w:rsidRPr="00B95114">
                        <w:rPr>
                          <w:bCs/>
                          <w:color w:val="auto"/>
                          <w:sz w:val="24"/>
                          <w:szCs w:val="22"/>
                        </w:rPr>
                        <w:t>(Recommended words: 1,000 or fewer)</w:t>
                      </w:r>
                    </w:p>
                    <w:p w14:paraId="0D27EF36" w14:textId="77777777" w:rsidR="007B01F9" w:rsidRPr="00CC6ADD" w:rsidRDefault="007B01F9" w:rsidP="007B01F9">
                      <w:pPr>
                        <w:rPr>
                          <w:b/>
                          <w:color w:val="FF9900" w:themeColor="accent1"/>
                        </w:rPr>
                      </w:pPr>
                    </w:p>
                  </w:txbxContent>
                </v:textbox>
                <w10:wrap type="square" anchorx="margin"/>
              </v:shape>
            </w:pict>
          </mc:Fallback>
        </mc:AlternateContent>
      </w:r>
      <w:r>
        <w:rPr>
          <w:noProof/>
        </w:rPr>
        <mc:AlternateContent>
          <mc:Choice Requires="wps">
            <w:drawing>
              <wp:anchor distT="0" distB="0" distL="114300" distR="114300" simplePos="0" relativeHeight="251711488" behindDoc="0" locked="0" layoutInCell="1" allowOverlap="1" wp14:anchorId="0B72EB3F" wp14:editId="19DF4389">
                <wp:simplePos x="0" y="0"/>
                <wp:positionH relativeFrom="column">
                  <wp:posOffset>0</wp:posOffset>
                </wp:positionH>
                <wp:positionV relativeFrom="paragraph">
                  <wp:posOffset>0</wp:posOffset>
                </wp:positionV>
                <wp:extent cx="1828800" cy="1828800"/>
                <wp:effectExtent l="0" t="0" r="11430" b="25400"/>
                <wp:wrapSquare wrapText="bothSides"/>
                <wp:docPr id="9174931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5A03EA7C" w14:textId="4BA77919" w:rsidR="00B95114" w:rsidRPr="00B95114" w:rsidRDefault="00B95114" w:rsidP="00F33732">
                            <w:pPr>
                              <w:rPr>
                                <w:sz w:val="24"/>
                                <w:szCs w:val="22"/>
                              </w:rPr>
                            </w:pPr>
                            <w:r w:rsidRPr="00B95114">
                              <w:rPr>
                                <w:rStyle w:val="Hyperlink"/>
                                <w:color w:val="auto"/>
                                <w:sz w:val="24"/>
                                <w:szCs w:val="22"/>
                                <w:u w:val="none"/>
                              </w:rPr>
                              <w:t xml:space="preserve">Refer to </w:t>
                            </w:r>
                            <w:r w:rsidRPr="00B95114">
                              <w:rPr>
                                <w:rStyle w:val="Hyperlink"/>
                                <w:b/>
                                <w:bCs/>
                                <w:color w:val="000000" w:themeColor="text1"/>
                                <w:sz w:val="24"/>
                                <w:szCs w:val="22"/>
                                <w:u w:val="none"/>
                              </w:rPr>
                              <w:t>‘Plan assessment table’</w:t>
                            </w:r>
                            <w:r w:rsidRPr="00B95114">
                              <w:rPr>
                                <w:rStyle w:val="Hyperlink"/>
                                <w:color w:val="auto"/>
                                <w:sz w:val="24"/>
                                <w:szCs w:val="22"/>
                                <w:u w:val="none"/>
                              </w:rPr>
                              <w:t xml:space="preserve"> in appendix 1 of Plan Guidance, when completing this part of the 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72EB3F" id="_x0000_s1038" type="#_x0000_t202" style="position:absolute;margin-left:0;margin-top:0;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" fillcolor="#d9ecf3" strokecolor="#d9ecf3" strokeweight=".5pt">
                <v:textbox style="mso-fit-shape-to-text:t">
                  <w:txbxContent>
                    <w:p w14:paraId="5A03EA7C" w14:textId="4BA77919" w:rsidR="00B95114" w:rsidRPr="00B95114" w:rsidRDefault="00B95114" w:rsidP="00F33732">
                      <w:pPr>
                        <w:rPr>
                          <w:sz w:val="24"/>
                          <w:szCs w:val="22"/>
                        </w:rPr>
                      </w:pPr>
                      <w:r w:rsidRPr="00B95114">
                        <w:rPr>
                          <w:rStyle w:val="Hyperlink"/>
                          <w:color w:val="auto"/>
                          <w:sz w:val="24"/>
                          <w:szCs w:val="22"/>
                          <w:u w:val="none"/>
                        </w:rPr>
                        <w:t xml:space="preserve">Refer to </w:t>
                      </w:r>
                      <w:r w:rsidRPr="00B95114">
                        <w:rPr>
                          <w:rStyle w:val="Hyperlink"/>
                          <w:b/>
                          <w:bCs/>
                          <w:color w:val="000000" w:themeColor="text1"/>
                          <w:sz w:val="24"/>
                          <w:szCs w:val="22"/>
                          <w:u w:val="none"/>
                        </w:rPr>
                        <w:t>‘Plan assessment table’</w:t>
                      </w:r>
                      <w:r w:rsidRPr="00B95114">
                        <w:rPr>
                          <w:rStyle w:val="Hyperlink"/>
                          <w:color w:val="auto"/>
                          <w:sz w:val="24"/>
                          <w:szCs w:val="22"/>
                          <w:u w:val="none"/>
                        </w:rPr>
                        <w:t xml:space="preserve"> in appendix 1 of Plan Guidance, when completing this part of the template.</w:t>
                      </w:r>
                    </w:p>
                  </w:txbxContent>
                </v:textbox>
                <w10:wrap type="square"/>
              </v:shape>
            </w:pict>
          </mc:Fallback>
        </mc:AlternateContent>
      </w:r>
    </w:p>
    <w:p w14:paraId="3FCB104D" w14:textId="36ED1062" w:rsidR="00B15FEF" w:rsidRDefault="00B15FEF" w:rsidP="00E50C51">
      <w:pPr>
        <w:rPr>
          <w:rStyle w:val="Hyperlink"/>
          <w:rFonts w:ascii="Calibri" w:hAnsi="Calibri"/>
          <w:color w:val="8D922E"/>
          <w:sz w:val="36"/>
          <w:u w:val="none"/>
        </w:rPr>
      </w:pPr>
    </w:p>
    <w:p w14:paraId="029208E5" w14:textId="77777777" w:rsidR="00B15FEF" w:rsidRDefault="00B15FEF" w:rsidP="00E50C51">
      <w:pPr>
        <w:rPr>
          <w:rStyle w:val="Hyperlink"/>
          <w:rFonts w:ascii="Calibri" w:eastAsiaTheme="majorEastAsia" w:hAnsi="Calibri" w:cstheme="majorBidi"/>
          <w:b/>
          <w:bCs/>
          <w:color w:val="8D922E"/>
          <w:sz w:val="36"/>
          <w:szCs w:val="26"/>
          <w:u w:val="none"/>
        </w:rPr>
      </w:pPr>
      <w:r>
        <w:rPr>
          <w:rStyle w:val="Hyperlink"/>
          <w:rFonts w:ascii="Calibri" w:hAnsi="Calibri"/>
          <w:color w:val="8D922E"/>
          <w:sz w:val="36"/>
          <w:u w:val="none"/>
        </w:rPr>
        <w:br w:type="page"/>
      </w:r>
    </w:p>
    <w:p w14:paraId="4FCA84D7" w14:textId="77777777" w:rsidR="00756073" w:rsidRPr="00B95114" w:rsidRDefault="00756073" w:rsidP="00756073">
      <w:pPr>
        <w:pStyle w:val="Heading2"/>
        <w:rPr>
          <w:color w:val="007FAB"/>
          <w:sz w:val="34"/>
          <w:szCs w:val="34"/>
        </w:rPr>
      </w:pPr>
      <w:bookmarkStart w:id="22" w:name="_Toc157528505"/>
      <w:r w:rsidRPr="00B95114">
        <w:rPr>
          <w:color w:val="007FAB"/>
          <w:sz w:val="34"/>
          <w:szCs w:val="34"/>
        </w:rPr>
        <w:t>Financial information</w:t>
      </w:r>
      <w:bookmarkEnd w:id="22"/>
    </w:p>
    <w:p w14:paraId="4FD392DA" w14:textId="4D97C5DB" w:rsidR="00756073" w:rsidRDefault="00756073" w:rsidP="00756073">
      <w:pPr>
        <w:pStyle w:val="Bullets1"/>
        <w:numPr>
          <w:ilvl w:val="0"/>
          <w:numId w:val="0"/>
        </w:numPr>
        <w:rPr>
          <w:iCs/>
          <w:color w:val="auto"/>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B15FEF" w:rsidRPr="009F3418" w14:paraId="00F1D2F8" w14:textId="77777777" w:rsidTr="009F3418">
        <w:tc>
          <w:tcPr>
            <w:tcW w:w="9622" w:type="dxa"/>
            <w:shd w:val="clear" w:color="auto" w:fill="D9ECF3"/>
          </w:tcPr>
          <w:p w14:paraId="61A2FD10" w14:textId="77777777" w:rsidR="00B15FEF" w:rsidRPr="009F3418" w:rsidRDefault="00B15FEF" w:rsidP="00B15FEF">
            <w:pPr>
              <w:keepNext/>
              <w:rPr>
                <w:b/>
                <w:iCs/>
                <w:color w:val="auto"/>
                <w:sz w:val="24"/>
                <w:szCs w:val="22"/>
              </w:rPr>
            </w:pPr>
            <w:r w:rsidRPr="009F3418">
              <w:rPr>
                <w:b/>
                <w:iCs/>
                <w:color w:val="auto"/>
                <w:sz w:val="24"/>
                <w:szCs w:val="22"/>
              </w:rPr>
              <w:t>For this section:</w:t>
            </w:r>
          </w:p>
          <w:p w14:paraId="44D33F81" w14:textId="7601AFD5" w:rsidR="00B15FEF" w:rsidRPr="009F3418" w:rsidRDefault="00B15FEF" w:rsidP="00B15FEF">
            <w:pPr>
              <w:pStyle w:val="Bullets1"/>
              <w:rPr>
                <w:iCs/>
                <w:sz w:val="24"/>
                <w:szCs w:val="22"/>
              </w:rPr>
            </w:pPr>
            <w:r w:rsidRPr="009F3418">
              <w:rPr>
                <w:b/>
                <w:iCs/>
                <w:color w:val="auto"/>
                <w:sz w:val="24"/>
                <w:szCs w:val="22"/>
              </w:rPr>
              <w:t>If</w:t>
            </w:r>
            <w:r w:rsidRPr="009F3418">
              <w:rPr>
                <w:b/>
                <w:iCs/>
                <w:sz w:val="24"/>
                <w:szCs w:val="22"/>
              </w:rPr>
              <w:t xml:space="preserve"> you are not currently funded by TEC</w:t>
            </w:r>
            <w:r w:rsidRPr="009F3418">
              <w:rPr>
                <w:iCs/>
                <w:sz w:val="24"/>
                <w:szCs w:val="22"/>
              </w:rPr>
              <w:t>, please provide your financial information as outlined in the new providers application form.</w:t>
            </w:r>
          </w:p>
          <w:p w14:paraId="773818E4" w14:textId="190D4C36" w:rsidR="00B15FEF" w:rsidRPr="009F3418" w:rsidRDefault="00B15FEF" w:rsidP="00B15FEF">
            <w:pPr>
              <w:pStyle w:val="Bullets1"/>
              <w:rPr>
                <w:iCs/>
                <w:color w:val="auto"/>
                <w:sz w:val="24"/>
                <w:szCs w:val="22"/>
              </w:rPr>
            </w:pPr>
            <w:r w:rsidRPr="009F3418">
              <w:rPr>
                <w:b/>
                <w:iCs/>
                <w:sz w:val="24"/>
                <w:szCs w:val="22"/>
              </w:rPr>
              <w:t>If you are currently funded by TEC</w:t>
            </w:r>
            <w:r w:rsidR="004036ED" w:rsidRPr="009F3418">
              <w:rPr>
                <w:b/>
                <w:iCs/>
                <w:sz w:val="24"/>
                <w:szCs w:val="22"/>
              </w:rPr>
              <w:t>:</w:t>
            </w:r>
          </w:p>
          <w:p w14:paraId="3E1FEBA6" w14:textId="2E316812" w:rsidR="00B15FEF" w:rsidRPr="009F3418" w:rsidRDefault="00B15FEF" w:rsidP="00C306F9">
            <w:pPr>
              <w:pStyle w:val="Bullets1"/>
              <w:numPr>
                <w:ilvl w:val="1"/>
                <w:numId w:val="31"/>
              </w:numPr>
              <w:rPr>
                <w:iCs/>
                <w:color w:val="auto"/>
                <w:sz w:val="24"/>
                <w:szCs w:val="22"/>
              </w:rPr>
            </w:pPr>
            <w:r w:rsidRPr="009F3418">
              <w:rPr>
                <w:b/>
                <w:iCs/>
                <w:sz w:val="24"/>
                <w:szCs w:val="22"/>
              </w:rPr>
              <w:t xml:space="preserve">and </w:t>
            </w:r>
            <w:r w:rsidRPr="009F3418">
              <w:rPr>
                <w:b/>
                <w:iCs/>
                <w:color w:val="auto"/>
                <w:sz w:val="24"/>
                <w:szCs w:val="22"/>
              </w:rPr>
              <w:t>your organisation is a private training establishment (PTE)</w:t>
            </w:r>
            <w:r w:rsidRPr="009F3418">
              <w:rPr>
                <w:bCs/>
                <w:iCs/>
                <w:color w:val="auto"/>
                <w:sz w:val="24"/>
                <w:szCs w:val="22"/>
              </w:rPr>
              <w:t>,</w:t>
            </w:r>
            <w:r w:rsidRPr="009F3418">
              <w:rPr>
                <w:iCs/>
                <w:color w:val="auto"/>
                <w:sz w:val="24"/>
                <w:szCs w:val="22"/>
              </w:rPr>
              <w:t xml:space="preserve"> </w:t>
            </w:r>
            <w:r w:rsidR="004036ED" w:rsidRPr="009F3418">
              <w:rPr>
                <w:iCs/>
                <w:color w:val="auto"/>
                <w:sz w:val="24"/>
                <w:szCs w:val="22"/>
              </w:rPr>
              <w:t xml:space="preserve">please </w:t>
            </w:r>
            <w:r w:rsidRPr="009F3418">
              <w:rPr>
                <w:iCs/>
                <w:color w:val="auto"/>
                <w:sz w:val="24"/>
                <w:szCs w:val="22"/>
              </w:rPr>
              <w:t xml:space="preserve">provide information about whether you are meeting the TEC’s </w:t>
            </w:r>
            <w:hyperlink r:id="rId28" w:history="1">
              <w:r w:rsidRPr="009F3418">
                <w:rPr>
                  <w:rStyle w:val="Hyperlink"/>
                  <w:rFonts w:ascii="Calibri" w:hAnsi="Calibri"/>
                  <w:iCs/>
                  <w:color w:val="007FAB"/>
                  <w:sz w:val="24"/>
                  <w:szCs w:val="22"/>
                </w:rPr>
                <w:t>Prudential Financial Standards for PTEs</w:t>
              </w:r>
            </w:hyperlink>
            <w:r w:rsidRPr="009F3418">
              <w:rPr>
                <w:rStyle w:val="Hyperlink"/>
                <w:rFonts w:ascii="Calibri" w:hAnsi="Calibri"/>
                <w:iCs/>
                <w:color w:val="007FAB"/>
                <w:sz w:val="24"/>
                <w:szCs w:val="22"/>
              </w:rPr>
              <w:t>.</w:t>
            </w:r>
          </w:p>
          <w:p w14:paraId="2D7F1FC0" w14:textId="1036974D" w:rsidR="00B15FEF" w:rsidRPr="009F3418" w:rsidRDefault="00B15FEF" w:rsidP="00C306F9">
            <w:pPr>
              <w:pStyle w:val="Bullets1"/>
              <w:numPr>
                <w:ilvl w:val="1"/>
                <w:numId w:val="31"/>
              </w:numPr>
              <w:rPr>
                <w:iCs/>
                <w:color w:val="auto"/>
                <w:sz w:val="24"/>
                <w:szCs w:val="22"/>
              </w:rPr>
            </w:pPr>
            <w:r w:rsidRPr="009F3418">
              <w:rPr>
                <w:b/>
                <w:iCs/>
                <w:sz w:val="24"/>
                <w:szCs w:val="22"/>
              </w:rPr>
              <w:t>and you are not a PTE</w:t>
            </w:r>
            <w:r w:rsidRPr="009F3418">
              <w:rPr>
                <w:bCs/>
                <w:iCs/>
                <w:sz w:val="24"/>
                <w:szCs w:val="22"/>
              </w:rPr>
              <w:t>,</w:t>
            </w:r>
            <w:r w:rsidRPr="009F3418">
              <w:rPr>
                <w:iCs/>
                <w:sz w:val="24"/>
                <w:szCs w:val="22"/>
              </w:rPr>
              <w:t xml:space="preserve"> </w:t>
            </w:r>
            <w:r w:rsidR="004036ED" w:rsidRPr="009F3418">
              <w:rPr>
                <w:iCs/>
                <w:sz w:val="24"/>
                <w:szCs w:val="22"/>
              </w:rPr>
              <w:t xml:space="preserve">please </w:t>
            </w:r>
            <w:r w:rsidRPr="009F3418">
              <w:rPr>
                <w:iCs/>
                <w:sz w:val="24"/>
                <w:szCs w:val="22"/>
              </w:rPr>
              <w:t xml:space="preserve">provide </w:t>
            </w:r>
            <w:r w:rsidR="004036ED" w:rsidRPr="009F3418">
              <w:rPr>
                <w:iCs/>
                <w:sz w:val="24"/>
                <w:szCs w:val="22"/>
              </w:rPr>
              <w:t xml:space="preserve">any </w:t>
            </w:r>
            <w:r w:rsidRPr="009F3418">
              <w:rPr>
                <w:iCs/>
                <w:sz w:val="24"/>
                <w:szCs w:val="22"/>
              </w:rPr>
              <w:t>relevant financial information you have not already provided.</w:t>
            </w:r>
          </w:p>
        </w:tc>
      </w:tr>
    </w:tbl>
    <w:p w14:paraId="2BED76AB" w14:textId="77777777" w:rsidR="00B15FEF" w:rsidRPr="00B5734C" w:rsidRDefault="00B15FEF" w:rsidP="00756073">
      <w:pPr>
        <w:pStyle w:val="Bullets1"/>
        <w:numPr>
          <w:ilvl w:val="0"/>
          <w:numId w:val="0"/>
        </w:numPr>
        <w:rPr>
          <w:iCs/>
          <w:color w:val="auto"/>
        </w:rPr>
      </w:pPr>
    </w:p>
    <w:p w14:paraId="77B0A91B" w14:textId="195711B5" w:rsidR="004036ED" w:rsidRPr="009F3418" w:rsidRDefault="00B15FEF" w:rsidP="00B15FEF">
      <w:pPr>
        <w:pStyle w:val="Bullets1"/>
        <w:numPr>
          <w:ilvl w:val="0"/>
          <w:numId w:val="0"/>
        </w:numPr>
        <w:rPr>
          <w:iCs/>
          <w:color w:val="auto"/>
          <w:sz w:val="24"/>
          <w:szCs w:val="24"/>
        </w:rPr>
      </w:pPr>
      <w:r w:rsidRPr="009F3418">
        <w:rPr>
          <w:iCs/>
          <w:color w:val="auto"/>
          <w:sz w:val="24"/>
          <w:szCs w:val="24"/>
        </w:rPr>
        <w:t>We may use this information to assess whether your organisation is likely to have the financial ability to deliver on its proposed Plan.</w:t>
      </w:r>
      <w:r w:rsidRPr="009F3418">
        <w:rPr>
          <w:iCs/>
          <w:color w:val="auto"/>
          <w:sz w:val="24"/>
          <w:szCs w:val="24"/>
        </w:rPr>
        <w:cr/>
      </w:r>
    </w:p>
    <w:p w14:paraId="54C51A64" w14:textId="69F9C7F3" w:rsidR="002A090A" w:rsidRPr="009F3418" w:rsidRDefault="009F3418" w:rsidP="002A090A">
      <w:pPr>
        <w:pStyle w:val="Bullets1"/>
        <w:numPr>
          <w:ilvl w:val="0"/>
          <w:numId w:val="0"/>
        </w:numPr>
        <w:rPr>
          <w:rStyle w:val="Hyperlink"/>
          <w:rFonts w:ascii="Calibri" w:hAnsi="Calibri"/>
          <w:color w:val="000000" w:themeColor="text1"/>
          <w:sz w:val="24"/>
          <w:szCs w:val="24"/>
          <w:u w:val="none"/>
        </w:rPr>
      </w:pPr>
      <w:r>
        <w:rPr>
          <w:noProof/>
        </w:rPr>
        <mc:AlternateContent>
          <mc:Choice Requires="wps">
            <w:drawing>
              <wp:anchor distT="0" distB="0" distL="114300" distR="114300" simplePos="0" relativeHeight="251713536" behindDoc="0" locked="0" layoutInCell="1" allowOverlap="1" wp14:anchorId="7EB17DE5" wp14:editId="7A85A910">
                <wp:simplePos x="0" y="0"/>
                <wp:positionH relativeFrom="column">
                  <wp:posOffset>-27305</wp:posOffset>
                </wp:positionH>
                <wp:positionV relativeFrom="paragraph">
                  <wp:posOffset>777240</wp:posOffset>
                </wp:positionV>
                <wp:extent cx="1828800" cy="1828800"/>
                <wp:effectExtent l="0" t="0" r="11430" b="10795"/>
                <wp:wrapSquare wrapText="bothSides"/>
                <wp:docPr id="198989698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65367249" w14:textId="3A2CD64D" w:rsidR="009F3418" w:rsidRPr="00667E06" w:rsidRDefault="009F3418" w:rsidP="00667E06">
                            <w:pPr>
                              <w:rPr>
                                <w:sz w:val="24"/>
                              </w:rPr>
                            </w:pPr>
                            <w:r w:rsidRPr="009F3418">
                              <w:rPr>
                                <w:rStyle w:val="Hyperlink"/>
                                <w:color w:val="auto"/>
                                <w:sz w:val="24"/>
                                <w:szCs w:val="22"/>
                                <w:u w:val="none"/>
                              </w:rPr>
                              <w:t xml:space="preserve">Refer to </w:t>
                            </w:r>
                            <w:r w:rsidRPr="009F3418">
                              <w:rPr>
                                <w:rStyle w:val="Hyperlink"/>
                                <w:b/>
                                <w:bCs/>
                                <w:color w:val="000000" w:themeColor="text1"/>
                                <w:sz w:val="24"/>
                                <w:szCs w:val="22"/>
                                <w:u w:val="none"/>
                              </w:rPr>
                              <w:t>‘Plan assessment’</w:t>
                            </w:r>
                            <w:r w:rsidRPr="009F3418">
                              <w:rPr>
                                <w:rStyle w:val="Hyperlink"/>
                                <w:color w:val="auto"/>
                                <w:sz w:val="24"/>
                                <w:szCs w:val="22"/>
                                <w:u w:val="none"/>
                              </w:rPr>
                              <w:t xml:space="preserve"> in appendix 1 of Plan Guidance and also page 1</w:t>
                            </w:r>
                            <w:r w:rsidR="00B74652">
                              <w:rPr>
                                <w:rStyle w:val="Hyperlink"/>
                                <w:color w:val="auto"/>
                                <w:sz w:val="24"/>
                                <w:szCs w:val="22"/>
                                <w:u w:val="none"/>
                              </w:rPr>
                              <w:t>4</w:t>
                            </w:r>
                            <w:r w:rsidRPr="009F3418">
                              <w:rPr>
                                <w:rStyle w:val="Hyperlink"/>
                                <w:color w:val="auto"/>
                                <w:sz w:val="24"/>
                                <w:szCs w:val="22"/>
                                <w:u w:val="none"/>
                              </w:rPr>
                              <w:t xml:space="preserve"> ‘Financial Performance is a key consideration when we make our investment decisions’, for this part of the 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B17DE5" id="_x0000_s1039" type="#_x0000_t202" style="position:absolute;margin-left:-2.15pt;margin-top:61.2pt;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" fillcolor="#d9ecf3" strokecolor="#d9ecf3" strokeweight=".5pt">
                <v:textbox style="mso-fit-shape-to-text:t">
                  <w:txbxContent>
                    <w:p w14:paraId="65367249" w14:textId="3A2CD64D" w:rsidR="009F3418" w:rsidRPr="00667E06" w:rsidRDefault="009F3418" w:rsidP="00667E06">
                      <w:pPr>
                        <w:rPr>
                          <w:sz w:val="24"/>
                        </w:rPr>
                      </w:pPr>
                      <w:r w:rsidRPr="009F3418">
                        <w:rPr>
                          <w:rStyle w:val="Hyperlink"/>
                          <w:color w:val="auto"/>
                          <w:sz w:val="24"/>
                          <w:szCs w:val="22"/>
                          <w:u w:val="none"/>
                        </w:rPr>
                        <w:t xml:space="preserve">Refer to </w:t>
                      </w:r>
                      <w:r w:rsidRPr="009F3418">
                        <w:rPr>
                          <w:rStyle w:val="Hyperlink"/>
                          <w:b/>
                          <w:bCs/>
                          <w:color w:val="000000" w:themeColor="text1"/>
                          <w:sz w:val="24"/>
                          <w:szCs w:val="22"/>
                          <w:u w:val="none"/>
                        </w:rPr>
                        <w:t>‘Plan assessment’</w:t>
                      </w:r>
                      <w:r w:rsidRPr="009F3418">
                        <w:rPr>
                          <w:rStyle w:val="Hyperlink"/>
                          <w:color w:val="auto"/>
                          <w:sz w:val="24"/>
                          <w:szCs w:val="22"/>
                          <w:u w:val="none"/>
                        </w:rPr>
                        <w:t xml:space="preserve"> in appendix 1 of Plan Guidance and also page 1</w:t>
                      </w:r>
                      <w:r w:rsidR="00B74652">
                        <w:rPr>
                          <w:rStyle w:val="Hyperlink"/>
                          <w:color w:val="auto"/>
                          <w:sz w:val="24"/>
                          <w:szCs w:val="22"/>
                          <w:u w:val="none"/>
                        </w:rPr>
                        <w:t>4</w:t>
                      </w:r>
                      <w:r w:rsidRPr="009F3418">
                        <w:rPr>
                          <w:rStyle w:val="Hyperlink"/>
                          <w:color w:val="auto"/>
                          <w:sz w:val="24"/>
                          <w:szCs w:val="22"/>
                          <w:u w:val="none"/>
                        </w:rPr>
                        <w:t xml:space="preserve"> ‘Financial Performance is a key consideration when we make our investment decisions’, for this part of the template.</w:t>
                      </w:r>
                    </w:p>
                  </w:txbxContent>
                </v:textbox>
                <w10:wrap type="square"/>
              </v:shape>
            </w:pict>
          </mc:Fallback>
        </mc:AlternateContent>
      </w:r>
      <w:r w:rsidR="004036ED" w:rsidRPr="009F3418">
        <w:rPr>
          <w:sz w:val="24"/>
          <w:szCs w:val="24"/>
        </w:rPr>
        <w:t xml:space="preserve">You may </w:t>
      </w:r>
      <w:r w:rsidR="004036ED" w:rsidRPr="009F3418">
        <w:rPr>
          <w:b/>
          <w:bCs/>
          <w:sz w:val="24"/>
          <w:szCs w:val="24"/>
        </w:rPr>
        <w:t>also</w:t>
      </w:r>
      <w:r w:rsidR="004036ED" w:rsidRPr="009F3418">
        <w:rPr>
          <w:sz w:val="24"/>
          <w:szCs w:val="24"/>
        </w:rPr>
        <w:t xml:space="preserve"> </w:t>
      </w:r>
      <w:r w:rsidR="00756073" w:rsidRPr="009F3418">
        <w:rPr>
          <w:sz w:val="24"/>
          <w:szCs w:val="24"/>
        </w:rPr>
        <w:t>include forecast financial statements, capital asset management information (for TEIs), and any other information needed to fairly reflect your forecast financial operations and financial position, eg</w:t>
      </w:r>
      <w:r w:rsidR="0050409E" w:rsidRPr="009F3418">
        <w:rPr>
          <w:sz w:val="24"/>
          <w:szCs w:val="24"/>
        </w:rPr>
        <w:t>,</w:t>
      </w:r>
      <w:r w:rsidR="00756073" w:rsidRPr="009F3418">
        <w:rPr>
          <w:sz w:val="24"/>
          <w:szCs w:val="24"/>
        </w:rPr>
        <w:t xml:space="preserve"> information about subsidiaries for which you have residual liability.</w:t>
      </w:r>
    </w:p>
    <w:p w14:paraId="0365A263" w14:textId="439C67F8" w:rsidR="00756073" w:rsidRPr="00B5734C" w:rsidRDefault="009F3418" w:rsidP="00756073">
      <w:pPr>
        <w:pStyle w:val="Bullets1"/>
        <w:numPr>
          <w:ilvl w:val="0"/>
          <w:numId w:val="0"/>
        </w:numPr>
        <w:ind w:left="360" w:hanging="360"/>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87936" behindDoc="0" locked="0" layoutInCell="1" allowOverlap="1" wp14:anchorId="2893710C" wp14:editId="4540BA07">
                <wp:simplePos x="0" y="0"/>
                <wp:positionH relativeFrom="margin">
                  <wp:posOffset>5907</wp:posOffset>
                </wp:positionH>
                <wp:positionV relativeFrom="paragraph">
                  <wp:posOffset>1125328</wp:posOffset>
                </wp:positionV>
                <wp:extent cx="6096000" cy="1404620"/>
                <wp:effectExtent l="0" t="0" r="19050" b="165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DCF8C64" w14:textId="2DED7639" w:rsidR="00756073" w:rsidRPr="009F3418" w:rsidRDefault="00756073" w:rsidP="00756073">
                            <w:pPr>
                              <w:rPr>
                                <w:bCs/>
                                <w:color w:val="auto"/>
                                <w:sz w:val="24"/>
                                <w:szCs w:val="22"/>
                              </w:rPr>
                            </w:pPr>
                            <w:r w:rsidRPr="009F3418">
                              <w:rPr>
                                <w:bCs/>
                                <w:color w:val="auto"/>
                                <w:sz w:val="24"/>
                                <w:szCs w:val="22"/>
                              </w:rPr>
                              <w:t xml:space="preserve">Write </w:t>
                            </w:r>
                            <w:r w:rsidR="004036ED" w:rsidRPr="009F3418">
                              <w:rPr>
                                <w:bCs/>
                                <w:color w:val="auto"/>
                                <w:sz w:val="24"/>
                                <w:szCs w:val="22"/>
                              </w:rPr>
                              <w:t xml:space="preserve">your </w:t>
                            </w:r>
                            <w:r w:rsidRPr="009F3418">
                              <w:rPr>
                                <w:bCs/>
                                <w:color w:val="auto"/>
                                <w:sz w:val="24"/>
                                <w:szCs w:val="22"/>
                              </w:rPr>
                              <w:t>response here and delete</w:t>
                            </w:r>
                            <w:r w:rsidR="004036ED" w:rsidRPr="009F3418">
                              <w:rPr>
                                <w:bCs/>
                                <w:color w:val="auto"/>
                                <w:sz w:val="24"/>
                                <w:szCs w:val="22"/>
                              </w:rPr>
                              <w:t xml:space="preserve"> the</w:t>
                            </w:r>
                            <w:r w:rsidRPr="009F3418">
                              <w:rPr>
                                <w:bCs/>
                                <w:color w:val="auto"/>
                                <w:sz w:val="24"/>
                                <w:szCs w:val="22"/>
                              </w:rPr>
                              <w:t xml:space="preserve"> information above.</w:t>
                            </w:r>
                          </w:p>
                          <w:p w14:paraId="4E49D801" w14:textId="77777777" w:rsidR="00756073" w:rsidRDefault="00756073" w:rsidP="00756073">
                            <w:pPr>
                              <w:rPr>
                                <w:b/>
                                <w:color w:val="FF9900" w:themeColor="accent1"/>
                              </w:rPr>
                            </w:pPr>
                          </w:p>
                          <w:p w14:paraId="01F08BFD" w14:textId="77777777" w:rsidR="00756073" w:rsidRPr="00CC6ADD" w:rsidRDefault="00756073" w:rsidP="00756073">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3710C" id="_x0000_s1040" type="#_x0000_t202" style="position:absolute;left:0;text-align:left;margin-left:.45pt;margin-top:88.6pt;width:480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">
                <v:textbox style="mso-fit-shape-to-text:t">
                  <w:txbxContent>
                    <w:p w14:paraId="6DCF8C64" w14:textId="2DED7639" w:rsidR="00756073" w:rsidRPr="009F3418" w:rsidRDefault="00756073" w:rsidP="00756073">
                      <w:pPr>
                        <w:rPr>
                          <w:bCs/>
                          <w:color w:val="auto"/>
                          <w:sz w:val="24"/>
                          <w:szCs w:val="22"/>
                        </w:rPr>
                      </w:pPr>
                      <w:r w:rsidRPr="009F3418">
                        <w:rPr>
                          <w:bCs/>
                          <w:color w:val="auto"/>
                          <w:sz w:val="24"/>
                          <w:szCs w:val="22"/>
                        </w:rPr>
                        <w:t xml:space="preserve">Write </w:t>
                      </w:r>
                      <w:r w:rsidR="004036ED" w:rsidRPr="009F3418">
                        <w:rPr>
                          <w:bCs/>
                          <w:color w:val="auto"/>
                          <w:sz w:val="24"/>
                          <w:szCs w:val="22"/>
                        </w:rPr>
                        <w:t xml:space="preserve">your </w:t>
                      </w:r>
                      <w:r w:rsidRPr="009F3418">
                        <w:rPr>
                          <w:bCs/>
                          <w:color w:val="auto"/>
                          <w:sz w:val="24"/>
                          <w:szCs w:val="22"/>
                        </w:rPr>
                        <w:t>response here and delete</w:t>
                      </w:r>
                      <w:r w:rsidR="004036ED" w:rsidRPr="009F3418">
                        <w:rPr>
                          <w:bCs/>
                          <w:color w:val="auto"/>
                          <w:sz w:val="24"/>
                          <w:szCs w:val="22"/>
                        </w:rPr>
                        <w:t xml:space="preserve"> the</w:t>
                      </w:r>
                      <w:r w:rsidRPr="009F3418">
                        <w:rPr>
                          <w:bCs/>
                          <w:color w:val="auto"/>
                          <w:sz w:val="24"/>
                          <w:szCs w:val="22"/>
                        </w:rPr>
                        <w:t xml:space="preserve"> information above.</w:t>
                      </w:r>
                    </w:p>
                    <w:p w14:paraId="4E49D801" w14:textId="77777777" w:rsidR="00756073" w:rsidRDefault="00756073" w:rsidP="00756073">
                      <w:pPr>
                        <w:rPr>
                          <w:b/>
                          <w:color w:val="FF9900" w:themeColor="accent1"/>
                        </w:rPr>
                      </w:pPr>
                    </w:p>
                    <w:p w14:paraId="01F08BFD" w14:textId="77777777" w:rsidR="00756073" w:rsidRPr="00CC6ADD" w:rsidRDefault="00756073" w:rsidP="00756073">
                      <w:pPr>
                        <w:rPr>
                          <w:b/>
                          <w:color w:val="FF9900" w:themeColor="accent1"/>
                        </w:rPr>
                      </w:pPr>
                    </w:p>
                  </w:txbxContent>
                </v:textbox>
                <w10:wrap type="square" anchorx="margin"/>
              </v:shape>
            </w:pict>
          </mc:Fallback>
        </mc:AlternateContent>
      </w:r>
    </w:p>
    <w:p w14:paraId="33DAB2F5" w14:textId="7BBAAD6F" w:rsidR="00B10310" w:rsidRDefault="00756073" w:rsidP="00B10310">
      <w:pPr>
        <w:pStyle w:val="Heading2"/>
        <w:rPr>
          <w:rFonts w:eastAsia="Times New Roman" w:cs="Calibri"/>
          <w:sz w:val="24"/>
          <w:szCs w:val="24"/>
        </w:rPr>
      </w:pPr>
      <w:r>
        <w:rPr>
          <w:sz w:val="40"/>
          <w:szCs w:val="40"/>
        </w:rPr>
        <w:br w:type="page"/>
      </w:r>
    </w:p>
    <w:p w14:paraId="0E85C3D6" w14:textId="1F40A069" w:rsidR="00E50C51" w:rsidRPr="009F3418" w:rsidRDefault="00E50C51" w:rsidP="002A090A">
      <w:pPr>
        <w:pStyle w:val="Heading1"/>
        <w:rPr>
          <w:b w:val="0"/>
          <w:bCs w:val="0"/>
          <w:color w:val="007FAB"/>
          <w:sz w:val="50"/>
          <w:szCs w:val="50"/>
        </w:rPr>
      </w:pPr>
      <w:bookmarkStart w:id="23" w:name="_Toc157528506"/>
      <w:r w:rsidRPr="009F3418">
        <w:rPr>
          <w:b w:val="0"/>
          <w:bCs w:val="0"/>
          <w:color w:val="007FAB"/>
          <w:sz w:val="50"/>
          <w:szCs w:val="50"/>
        </w:rPr>
        <w:t xml:space="preserve">1a. Additional </w:t>
      </w:r>
      <w:r w:rsidR="00985F9E" w:rsidRPr="009F3418">
        <w:rPr>
          <w:b w:val="0"/>
          <w:bCs w:val="0"/>
          <w:color w:val="007FAB"/>
          <w:sz w:val="50"/>
          <w:szCs w:val="50"/>
        </w:rPr>
        <w:t xml:space="preserve">sections </w:t>
      </w:r>
      <w:r w:rsidRPr="009F3418">
        <w:rPr>
          <w:b w:val="0"/>
          <w:bCs w:val="0"/>
          <w:color w:val="007FAB"/>
          <w:sz w:val="50"/>
          <w:szCs w:val="50"/>
        </w:rPr>
        <w:t xml:space="preserve">for specific </w:t>
      </w:r>
      <w:r w:rsidR="006E318D" w:rsidRPr="009F3418">
        <w:rPr>
          <w:b w:val="0"/>
          <w:bCs w:val="0"/>
          <w:color w:val="007FAB"/>
          <w:sz w:val="50"/>
          <w:szCs w:val="50"/>
        </w:rPr>
        <w:t>providers</w:t>
      </w:r>
      <w:bookmarkEnd w:id="23"/>
    </w:p>
    <w:p w14:paraId="050E8A66" w14:textId="6AA739BA" w:rsidR="00E50C51" w:rsidRPr="009F3418" w:rsidRDefault="00E50C51" w:rsidP="00E50C51">
      <w:pPr>
        <w:pStyle w:val="Heading2"/>
        <w:rPr>
          <w:color w:val="007FAB"/>
          <w:sz w:val="34"/>
          <w:szCs w:val="34"/>
        </w:rPr>
      </w:pPr>
      <w:bookmarkStart w:id="24" w:name="_Toc157528507"/>
      <w:r w:rsidRPr="009F3418">
        <w:rPr>
          <w:color w:val="007FAB"/>
          <w:sz w:val="34"/>
          <w:szCs w:val="34"/>
        </w:rPr>
        <w:t xml:space="preserve">Additional requirements for </w:t>
      </w:r>
      <w:r w:rsidR="00313E93" w:rsidRPr="009F3418">
        <w:rPr>
          <w:color w:val="007FAB"/>
          <w:sz w:val="34"/>
          <w:szCs w:val="34"/>
        </w:rPr>
        <w:t xml:space="preserve">all </w:t>
      </w:r>
      <w:r w:rsidRPr="009F3418">
        <w:rPr>
          <w:color w:val="007FAB"/>
          <w:sz w:val="34"/>
          <w:szCs w:val="34"/>
        </w:rPr>
        <w:t>tertiary education institutions (TEIs)</w:t>
      </w:r>
      <w:bookmarkEnd w:id="24"/>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313E93" w:rsidRPr="009F3418" w14:paraId="2B6DA41B" w14:textId="77777777" w:rsidTr="009F3418">
        <w:trPr>
          <w:trHeight w:val="3194"/>
        </w:trPr>
        <w:tc>
          <w:tcPr>
            <w:tcW w:w="9622" w:type="dxa"/>
            <w:shd w:val="clear" w:color="auto" w:fill="D9ECF3"/>
          </w:tcPr>
          <w:p w14:paraId="2F1AD1FE" w14:textId="145E41E9" w:rsidR="00332C2E" w:rsidRPr="009F3418" w:rsidRDefault="00313E93" w:rsidP="00313E93">
            <w:pPr>
              <w:keepNext/>
              <w:rPr>
                <w:b/>
                <w:iCs/>
                <w:color w:val="auto"/>
                <w:sz w:val="24"/>
                <w:szCs w:val="22"/>
              </w:rPr>
            </w:pPr>
            <w:r w:rsidRPr="009F3418">
              <w:rPr>
                <w:b/>
                <w:iCs/>
                <w:color w:val="auto"/>
                <w:sz w:val="24"/>
                <w:szCs w:val="22"/>
              </w:rPr>
              <w:t>For this section</w:t>
            </w:r>
            <w:r w:rsidR="00332C2E" w:rsidRPr="009F3418">
              <w:rPr>
                <w:b/>
                <w:iCs/>
                <w:color w:val="auto"/>
                <w:sz w:val="24"/>
                <w:szCs w:val="22"/>
              </w:rPr>
              <w:t>:</w:t>
            </w:r>
            <w:r w:rsidRPr="009F3418">
              <w:rPr>
                <w:b/>
                <w:iCs/>
                <w:color w:val="auto"/>
                <w:sz w:val="24"/>
                <w:szCs w:val="22"/>
              </w:rPr>
              <w:t xml:space="preserve"> </w:t>
            </w:r>
          </w:p>
          <w:p w14:paraId="0B7945C8" w14:textId="229F8B8E" w:rsidR="00313E93" w:rsidRPr="009F3418" w:rsidRDefault="00985F9E" w:rsidP="00313E93">
            <w:pPr>
              <w:keepNext/>
              <w:rPr>
                <w:bCs/>
                <w:iCs/>
                <w:color w:val="auto"/>
                <w:sz w:val="24"/>
                <w:szCs w:val="22"/>
              </w:rPr>
            </w:pPr>
            <w:r w:rsidRPr="009F3418">
              <w:rPr>
                <w:bCs/>
                <w:iCs/>
                <w:sz w:val="24"/>
                <w:szCs w:val="22"/>
              </w:rPr>
              <w:t xml:space="preserve">If you are a TEI, </w:t>
            </w:r>
            <w:r w:rsidR="00117720" w:rsidRPr="009F3418">
              <w:rPr>
                <w:bCs/>
                <w:iCs/>
                <w:sz w:val="24"/>
                <w:szCs w:val="22"/>
              </w:rPr>
              <w:t>p</w:t>
            </w:r>
            <w:r w:rsidR="00117720" w:rsidRPr="009F3418">
              <w:rPr>
                <w:bCs/>
                <w:sz w:val="24"/>
                <w:szCs w:val="22"/>
              </w:rPr>
              <w:t>lease</w:t>
            </w:r>
            <w:r w:rsidR="00313E93" w:rsidRPr="009F3418">
              <w:rPr>
                <w:bCs/>
                <w:iCs/>
                <w:sz w:val="24"/>
                <w:szCs w:val="22"/>
              </w:rPr>
              <w:t xml:space="preserve"> s</w:t>
            </w:r>
            <w:r w:rsidR="00313E93" w:rsidRPr="009F3418">
              <w:rPr>
                <w:bCs/>
                <w:iCs/>
                <w:color w:val="auto"/>
                <w:sz w:val="24"/>
                <w:szCs w:val="22"/>
              </w:rPr>
              <w:t xml:space="preserve">ubmit a copy of </w:t>
            </w:r>
            <w:r w:rsidRPr="009F3418">
              <w:rPr>
                <w:bCs/>
                <w:iCs/>
                <w:color w:val="auto"/>
                <w:sz w:val="24"/>
                <w:szCs w:val="22"/>
              </w:rPr>
              <w:t>your</w:t>
            </w:r>
            <w:r w:rsidR="00313E93" w:rsidRPr="009F3418">
              <w:rPr>
                <w:bCs/>
                <w:iCs/>
                <w:color w:val="auto"/>
                <w:sz w:val="24"/>
                <w:szCs w:val="22"/>
              </w:rPr>
              <w:t xml:space="preserve"> forecast Statement of Service Performance (SSP), which must:</w:t>
            </w:r>
          </w:p>
          <w:p w14:paraId="4676D2B6" w14:textId="40E72609" w:rsidR="00313E93" w:rsidRPr="009F3418" w:rsidRDefault="00313E93" w:rsidP="00313E93">
            <w:pPr>
              <w:pStyle w:val="Bullets1"/>
              <w:rPr>
                <w:iCs/>
                <w:color w:val="auto"/>
                <w:sz w:val="24"/>
                <w:szCs w:val="22"/>
              </w:rPr>
            </w:pPr>
            <w:r w:rsidRPr="009F3418">
              <w:rPr>
                <w:iCs/>
                <w:color w:val="auto"/>
                <w:sz w:val="24"/>
                <w:szCs w:val="22"/>
              </w:rPr>
              <w:t xml:space="preserve">be prepared in accordance with </w:t>
            </w:r>
            <w:r w:rsidR="00DA5415">
              <w:rPr>
                <w:iCs/>
                <w:color w:val="auto"/>
                <w:sz w:val="24"/>
                <w:szCs w:val="22"/>
              </w:rPr>
              <w:t>g</w:t>
            </w:r>
            <w:r w:rsidRPr="009F3418">
              <w:rPr>
                <w:iCs/>
                <w:color w:val="auto"/>
                <w:sz w:val="24"/>
                <w:szCs w:val="22"/>
              </w:rPr>
              <w:t xml:space="preserve">enerally </w:t>
            </w:r>
            <w:r w:rsidR="00DA5415">
              <w:rPr>
                <w:iCs/>
                <w:color w:val="auto"/>
                <w:sz w:val="24"/>
                <w:szCs w:val="22"/>
              </w:rPr>
              <w:t>a</w:t>
            </w:r>
            <w:r w:rsidRPr="009F3418">
              <w:rPr>
                <w:iCs/>
                <w:color w:val="auto"/>
                <w:sz w:val="24"/>
                <w:szCs w:val="22"/>
              </w:rPr>
              <w:t xml:space="preserve">ccepted </w:t>
            </w:r>
            <w:r w:rsidR="00DA5415">
              <w:rPr>
                <w:iCs/>
                <w:color w:val="auto"/>
                <w:sz w:val="24"/>
                <w:szCs w:val="22"/>
              </w:rPr>
              <w:t>a</w:t>
            </w:r>
            <w:r w:rsidRPr="009F3418">
              <w:rPr>
                <w:iCs/>
                <w:color w:val="auto"/>
                <w:sz w:val="24"/>
                <w:szCs w:val="22"/>
              </w:rPr>
              <w:t xml:space="preserve">ccounting </w:t>
            </w:r>
            <w:r w:rsidR="00DA5415">
              <w:rPr>
                <w:iCs/>
                <w:color w:val="auto"/>
                <w:sz w:val="24"/>
                <w:szCs w:val="22"/>
              </w:rPr>
              <w:t>p</w:t>
            </w:r>
            <w:r w:rsidRPr="009F3418">
              <w:rPr>
                <w:iCs/>
                <w:color w:val="auto"/>
                <w:sz w:val="24"/>
                <w:szCs w:val="22"/>
              </w:rPr>
              <w:t>ractice, including reporting costs summarised by key output classes/areas</w:t>
            </w:r>
          </w:p>
          <w:p w14:paraId="577E6DC7" w14:textId="77777777" w:rsidR="00313E93" w:rsidRPr="009F3418" w:rsidRDefault="00313E93" w:rsidP="00313E93">
            <w:pPr>
              <w:pStyle w:val="Bullets1"/>
              <w:rPr>
                <w:iCs/>
                <w:color w:val="auto"/>
                <w:sz w:val="24"/>
                <w:szCs w:val="22"/>
              </w:rPr>
            </w:pPr>
            <w:r w:rsidRPr="009F3418">
              <w:rPr>
                <w:iCs/>
                <w:color w:val="auto"/>
                <w:sz w:val="24"/>
                <w:szCs w:val="22"/>
              </w:rPr>
              <w:t>reflect the full scope of your institution’s activities</w:t>
            </w:r>
          </w:p>
          <w:p w14:paraId="28464715" w14:textId="77777777" w:rsidR="00313E93" w:rsidRPr="009F3418" w:rsidRDefault="00313E93" w:rsidP="00313E93">
            <w:pPr>
              <w:pStyle w:val="Bullets1"/>
              <w:rPr>
                <w:iCs/>
                <w:color w:val="auto"/>
                <w:sz w:val="24"/>
                <w:szCs w:val="22"/>
              </w:rPr>
            </w:pPr>
            <w:r w:rsidRPr="009F3418">
              <w:rPr>
                <w:iCs/>
                <w:color w:val="auto"/>
                <w:sz w:val="24"/>
                <w:szCs w:val="22"/>
              </w:rPr>
              <w:t>focus on the outputs/services of your institution, and</w:t>
            </w:r>
          </w:p>
          <w:p w14:paraId="39EF466D" w14:textId="12966A27" w:rsidR="00313E93" w:rsidRPr="009F3418" w:rsidRDefault="00313E93" w:rsidP="00313E93">
            <w:pPr>
              <w:pStyle w:val="Bullets1"/>
              <w:rPr>
                <w:iCs/>
                <w:color w:val="auto"/>
                <w:sz w:val="24"/>
                <w:szCs w:val="22"/>
              </w:rPr>
            </w:pPr>
            <w:r w:rsidRPr="009F3418">
              <w:rPr>
                <w:iCs/>
                <w:color w:val="auto"/>
                <w:sz w:val="24"/>
                <w:szCs w:val="22"/>
              </w:rPr>
              <w:t>include measures and evidence about the quality of these outputs/services.</w:t>
            </w:r>
          </w:p>
        </w:tc>
      </w:tr>
    </w:tbl>
    <w:p w14:paraId="50B1EBE3" w14:textId="77777777" w:rsidR="00313E93" w:rsidRPr="00313E93" w:rsidRDefault="00313E93" w:rsidP="00313E93"/>
    <w:p w14:paraId="1B6B72FF" w14:textId="7E272104" w:rsidR="00E50C51" w:rsidRPr="009F3418" w:rsidRDefault="00E50C51" w:rsidP="00E50C51">
      <w:pPr>
        <w:pStyle w:val="Bullets1"/>
        <w:numPr>
          <w:ilvl w:val="0"/>
          <w:numId w:val="0"/>
        </w:numPr>
        <w:rPr>
          <w:iCs/>
          <w:color w:val="auto"/>
          <w:sz w:val="24"/>
          <w:szCs w:val="22"/>
        </w:rPr>
      </w:pPr>
      <w:r w:rsidRPr="009F3418">
        <w:rPr>
          <w:iCs/>
          <w:color w:val="auto"/>
          <w:sz w:val="24"/>
          <w:szCs w:val="22"/>
        </w:rPr>
        <w:t>For audit purposes</w:t>
      </w:r>
      <w:r w:rsidR="0050409E" w:rsidRPr="009F3418">
        <w:rPr>
          <w:iCs/>
          <w:color w:val="auto"/>
          <w:sz w:val="24"/>
          <w:szCs w:val="22"/>
        </w:rPr>
        <w:t>,</w:t>
      </w:r>
      <w:r w:rsidRPr="009F3418">
        <w:rPr>
          <w:iCs/>
          <w:color w:val="auto"/>
          <w:sz w:val="24"/>
          <w:szCs w:val="22"/>
        </w:rPr>
        <w:t xml:space="preserve"> any performance commitments made in your Plan, including all EPI commitments, must also be included in your SSP. </w:t>
      </w:r>
    </w:p>
    <w:p w14:paraId="386EA403" w14:textId="7E313BBD" w:rsidR="009F3418" w:rsidRPr="009F3418" w:rsidRDefault="009F3418" w:rsidP="00313E93">
      <w:pPr>
        <w:pStyle w:val="Bullets1"/>
        <w:numPr>
          <w:ilvl w:val="0"/>
          <w:numId w:val="0"/>
        </w:numPr>
        <w:rPr>
          <w:rStyle w:val="Hyperlink"/>
          <w:rFonts w:ascii="Calibri" w:hAnsi="Calibri"/>
          <w:iCs/>
          <w:color w:val="auto"/>
          <w:sz w:val="24"/>
          <w:szCs w:val="22"/>
          <w:u w:val="none"/>
        </w:rPr>
      </w:pPr>
      <w:r>
        <w:rPr>
          <w:noProof/>
        </w:rPr>
        <mc:AlternateContent>
          <mc:Choice Requires="wps">
            <w:drawing>
              <wp:anchor distT="0" distB="0" distL="114300" distR="114300" simplePos="0" relativeHeight="251715584" behindDoc="0" locked="0" layoutInCell="1" allowOverlap="1" wp14:anchorId="127D353D" wp14:editId="6A01C31A">
                <wp:simplePos x="0" y="0"/>
                <wp:positionH relativeFrom="column">
                  <wp:posOffset>-48512</wp:posOffset>
                </wp:positionH>
                <wp:positionV relativeFrom="paragraph">
                  <wp:posOffset>548954</wp:posOffset>
                </wp:positionV>
                <wp:extent cx="1828800" cy="1828800"/>
                <wp:effectExtent l="0" t="0" r="11430" b="25400"/>
                <wp:wrapTopAndBottom/>
                <wp:docPr id="157580015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0ADF7FDD" w14:textId="02A6FD58" w:rsidR="009F3418" w:rsidRPr="00564A3D" w:rsidRDefault="009F3418" w:rsidP="00564A3D">
                            <w:pPr>
                              <w:rPr>
                                <w:sz w:val="24"/>
                                <w:szCs w:val="24"/>
                              </w:rPr>
                            </w:pPr>
                            <w:r w:rsidRPr="009F3418">
                              <w:rPr>
                                <w:rStyle w:val="Hyperlink"/>
                                <w:color w:val="auto"/>
                                <w:sz w:val="24"/>
                                <w:szCs w:val="24"/>
                                <w:u w:val="none"/>
                              </w:rPr>
                              <w:t xml:space="preserve">Refer to </w:t>
                            </w:r>
                            <w:r w:rsidRPr="009F3418">
                              <w:rPr>
                                <w:rStyle w:val="Hyperlink"/>
                                <w:b/>
                                <w:bCs/>
                                <w:color w:val="auto"/>
                                <w:sz w:val="24"/>
                                <w:szCs w:val="24"/>
                                <w:u w:val="none"/>
                              </w:rPr>
                              <w:t>‘TEIs must provide us with their Statement of Service Performance</w:t>
                            </w:r>
                            <w:r w:rsidRPr="009F3418">
                              <w:rPr>
                                <w:sz w:val="24"/>
                                <w:szCs w:val="24"/>
                              </w:rPr>
                              <w:t>’</w:t>
                            </w:r>
                            <w:r w:rsidRPr="009F3418">
                              <w:rPr>
                                <w:rStyle w:val="Hyperlink"/>
                                <w:color w:val="auto"/>
                                <w:sz w:val="24"/>
                                <w:szCs w:val="24"/>
                                <w:u w:val="none"/>
                              </w:rPr>
                              <w:t xml:space="preserve">, page </w:t>
                            </w:r>
                            <w:r w:rsidR="00B74652">
                              <w:rPr>
                                <w:rStyle w:val="Hyperlink"/>
                                <w:color w:val="auto"/>
                                <w:sz w:val="24"/>
                                <w:szCs w:val="24"/>
                                <w:u w:val="none"/>
                              </w:rPr>
                              <w:t>3</w:t>
                            </w:r>
                            <w:r w:rsidRPr="009F3418">
                              <w:rPr>
                                <w:rStyle w:val="Hyperlink"/>
                                <w:color w:val="auto"/>
                                <w:sz w:val="24"/>
                                <w:szCs w:val="24"/>
                                <w:u w:val="none"/>
                              </w:rPr>
                              <w:t>5 in Plan Guidance,</w:t>
                            </w:r>
                            <w:r w:rsidRPr="009F3418">
                              <w:rPr>
                                <w:rStyle w:val="Hyperlink"/>
                                <w:b/>
                                <w:bCs/>
                                <w:color w:val="auto"/>
                                <w:sz w:val="24"/>
                                <w:szCs w:val="24"/>
                                <w:u w:val="none"/>
                              </w:rPr>
                              <w:t xml:space="preserve"> </w:t>
                            </w:r>
                            <w:r w:rsidRPr="009F3418">
                              <w:rPr>
                                <w:rStyle w:val="Hyperlink"/>
                                <w:color w:val="auto"/>
                                <w:sz w:val="24"/>
                                <w:szCs w:val="24"/>
                                <w:u w:val="none"/>
                              </w:rPr>
                              <w:t>for this part of the 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7D353D" id="_x0000_s1041" type="#_x0000_t202" style="position:absolute;margin-left:-3.8pt;margin-top:43.2pt;width:2in;height:2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" fillcolor="#d9ecf3" strokecolor="#d9ecf3" strokeweight=".5pt">
                <v:textbox style="mso-fit-shape-to-text:t">
                  <w:txbxContent>
                    <w:p w14:paraId="0ADF7FDD" w14:textId="02A6FD58" w:rsidR="009F3418" w:rsidRPr="00564A3D" w:rsidRDefault="009F3418" w:rsidP="00564A3D">
                      <w:pPr>
                        <w:rPr>
                          <w:sz w:val="24"/>
                          <w:szCs w:val="24"/>
                        </w:rPr>
                      </w:pPr>
                      <w:r w:rsidRPr="009F3418">
                        <w:rPr>
                          <w:rStyle w:val="Hyperlink"/>
                          <w:color w:val="auto"/>
                          <w:sz w:val="24"/>
                          <w:szCs w:val="24"/>
                          <w:u w:val="none"/>
                        </w:rPr>
                        <w:t xml:space="preserve">Refer to </w:t>
                      </w:r>
                      <w:r w:rsidRPr="009F3418">
                        <w:rPr>
                          <w:rStyle w:val="Hyperlink"/>
                          <w:b/>
                          <w:bCs/>
                          <w:color w:val="auto"/>
                          <w:sz w:val="24"/>
                          <w:szCs w:val="24"/>
                          <w:u w:val="none"/>
                        </w:rPr>
                        <w:t>‘TEIs must provide us with their Statement of Service Performance</w:t>
                      </w:r>
                      <w:r w:rsidRPr="009F3418">
                        <w:rPr>
                          <w:sz w:val="24"/>
                          <w:szCs w:val="24"/>
                        </w:rPr>
                        <w:t>’</w:t>
                      </w:r>
                      <w:r w:rsidRPr="009F3418">
                        <w:rPr>
                          <w:rStyle w:val="Hyperlink"/>
                          <w:color w:val="auto"/>
                          <w:sz w:val="24"/>
                          <w:szCs w:val="24"/>
                          <w:u w:val="none"/>
                        </w:rPr>
                        <w:t xml:space="preserve">, page </w:t>
                      </w:r>
                      <w:r w:rsidR="00B74652">
                        <w:rPr>
                          <w:rStyle w:val="Hyperlink"/>
                          <w:color w:val="auto"/>
                          <w:sz w:val="24"/>
                          <w:szCs w:val="24"/>
                          <w:u w:val="none"/>
                        </w:rPr>
                        <w:t>3</w:t>
                      </w:r>
                      <w:r w:rsidRPr="009F3418">
                        <w:rPr>
                          <w:rStyle w:val="Hyperlink"/>
                          <w:color w:val="auto"/>
                          <w:sz w:val="24"/>
                          <w:szCs w:val="24"/>
                          <w:u w:val="none"/>
                        </w:rPr>
                        <w:t>5 in Plan Guidance,</w:t>
                      </w:r>
                      <w:r w:rsidRPr="009F3418">
                        <w:rPr>
                          <w:rStyle w:val="Hyperlink"/>
                          <w:b/>
                          <w:bCs/>
                          <w:color w:val="auto"/>
                          <w:sz w:val="24"/>
                          <w:szCs w:val="24"/>
                          <w:u w:val="none"/>
                        </w:rPr>
                        <w:t xml:space="preserve"> </w:t>
                      </w:r>
                      <w:r w:rsidRPr="009F3418">
                        <w:rPr>
                          <w:rStyle w:val="Hyperlink"/>
                          <w:color w:val="auto"/>
                          <w:sz w:val="24"/>
                          <w:szCs w:val="24"/>
                          <w:u w:val="none"/>
                        </w:rPr>
                        <w:t>for this part of the template.</w:t>
                      </w:r>
                    </w:p>
                  </w:txbxContent>
                </v:textbox>
                <w10:wrap type="topAndBottom"/>
              </v:shape>
            </w:pict>
          </mc:Fallback>
        </mc:AlternateContent>
      </w:r>
      <w:r w:rsidR="00E50C51" w:rsidRPr="009F3418">
        <w:rPr>
          <w:iCs/>
          <w:color w:val="auto"/>
          <w:sz w:val="24"/>
          <w:szCs w:val="22"/>
        </w:rPr>
        <w:t>You should also explain how you will manage your capital assets to support your mission and role over the period of your proposed Plan, including any new significant capital initiatives.</w:t>
      </w:r>
      <w:r>
        <w:rPr>
          <w:iCs/>
          <w:color w:val="auto"/>
          <w:sz w:val="24"/>
          <w:szCs w:val="22"/>
        </w:rPr>
        <w:br/>
      </w:r>
    </w:p>
    <w:p w14:paraId="12E30AB2" w14:textId="51A2226D" w:rsidR="00E50C51" w:rsidRPr="009F3418" w:rsidRDefault="009F3418" w:rsidP="00313E93">
      <w:pPr>
        <w:pStyle w:val="Bullets1"/>
        <w:numPr>
          <w:ilvl w:val="0"/>
          <w:numId w:val="0"/>
        </w:numPr>
        <w:ind w:left="360" w:hanging="360"/>
        <w:rPr>
          <w:iCs/>
          <w:color w:val="auto"/>
          <w:sz w:val="24"/>
          <w:szCs w:val="22"/>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96128" behindDoc="0" locked="0" layoutInCell="1" allowOverlap="1" wp14:anchorId="578211FA" wp14:editId="30B3169C">
                <wp:simplePos x="0" y="0"/>
                <wp:positionH relativeFrom="margin">
                  <wp:posOffset>-48260</wp:posOffset>
                </wp:positionH>
                <wp:positionV relativeFrom="paragraph">
                  <wp:posOffset>965743</wp:posOffset>
                </wp:positionV>
                <wp:extent cx="6102350" cy="627380"/>
                <wp:effectExtent l="0" t="0" r="12700" b="203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27380"/>
                        </a:xfrm>
                        <a:prstGeom prst="rect">
                          <a:avLst/>
                        </a:prstGeom>
                        <a:solidFill>
                          <a:srgbClr val="FFFFFF"/>
                        </a:solidFill>
                        <a:ln w="9525">
                          <a:solidFill>
                            <a:srgbClr val="51494E"/>
                          </a:solidFill>
                          <a:miter lim="800000"/>
                          <a:headEnd/>
                          <a:tailEnd/>
                        </a:ln>
                      </wps:spPr>
                      <wps:txbx>
                        <w:txbxContent>
                          <w:p w14:paraId="78804381" w14:textId="1DAAF672" w:rsidR="00E50C51" w:rsidRPr="009F3418" w:rsidRDefault="00313E93" w:rsidP="00E50C51">
                            <w:pPr>
                              <w:rPr>
                                <w:bCs/>
                                <w:color w:val="auto"/>
                                <w:sz w:val="24"/>
                                <w:szCs w:val="22"/>
                              </w:rPr>
                            </w:pPr>
                            <w:r w:rsidRPr="009F3418">
                              <w:rPr>
                                <w:bCs/>
                                <w:color w:val="auto"/>
                                <w:sz w:val="24"/>
                                <w:szCs w:val="22"/>
                              </w:rPr>
                              <w:t xml:space="preserve">Please upload the relevant document(s) to </w:t>
                            </w:r>
                            <w:r w:rsidR="00755600" w:rsidRPr="009F3418">
                              <w:rPr>
                                <w:bCs/>
                                <w:color w:val="auto"/>
                                <w:sz w:val="24"/>
                                <w:szCs w:val="22"/>
                              </w:rPr>
                              <w:t>DXP Ng</w:t>
                            </w:r>
                            <w:r w:rsidR="00755600" w:rsidRPr="009F3418">
                              <w:rPr>
                                <w:rFonts w:cs="Calibri"/>
                                <w:bCs/>
                                <w:color w:val="auto"/>
                                <w:sz w:val="24"/>
                                <w:szCs w:val="22"/>
                              </w:rPr>
                              <w:t>ā</w:t>
                            </w:r>
                            <w:r w:rsidR="00755600" w:rsidRPr="009F3418">
                              <w:rPr>
                                <w:bCs/>
                                <w:color w:val="auto"/>
                                <w:sz w:val="24"/>
                                <w:szCs w:val="22"/>
                              </w:rPr>
                              <w:t xml:space="preserve"> Kete</w:t>
                            </w:r>
                            <w:r w:rsidRPr="009F3418">
                              <w:rPr>
                                <w:bCs/>
                                <w:color w:val="auto"/>
                                <w:sz w:val="24"/>
                                <w:szCs w:val="22"/>
                              </w:rPr>
                              <w:t xml:space="preserve">. </w:t>
                            </w:r>
                          </w:p>
                          <w:p w14:paraId="6BAA9AFB" w14:textId="77777777" w:rsidR="00E50C51" w:rsidRDefault="00E50C51" w:rsidP="00E50C51">
                            <w:pPr>
                              <w:rPr>
                                <w:b/>
                                <w:color w:val="FF9900" w:themeColor="accent1"/>
                              </w:rPr>
                            </w:pPr>
                          </w:p>
                          <w:p w14:paraId="0B08776A" w14:textId="77777777" w:rsidR="00E50C51" w:rsidRPr="00CC6ADD" w:rsidRDefault="00E50C51" w:rsidP="00E50C51">
                            <w:pPr>
                              <w:rPr>
                                <w:b/>
                                <w:color w:val="FF9900"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211FA" id="_x0000_s1042" type="#_x0000_t202" style="position:absolute;left:0;text-align:left;margin-left:-3.8pt;margin-top:76.05pt;width:480.5pt;height:49.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" strokecolor="#51494e">
                <v:textbox>
                  <w:txbxContent>
                    <w:p w14:paraId="78804381" w14:textId="1DAAF672" w:rsidR="00E50C51" w:rsidRPr="009F3418" w:rsidRDefault="00313E93" w:rsidP="00E50C51">
                      <w:pPr>
                        <w:rPr>
                          <w:bCs/>
                          <w:color w:val="auto"/>
                          <w:sz w:val="24"/>
                          <w:szCs w:val="22"/>
                        </w:rPr>
                      </w:pPr>
                      <w:r w:rsidRPr="009F3418">
                        <w:rPr>
                          <w:bCs/>
                          <w:color w:val="auto"/>
                          <w:sz w:val="24"/>
                          <w:szCs w:val="22"/>
                        </w:rPr>
                        <w:t xml:space="preserve">Please upload the relevant document(s) to </w:t>
                      </w:r>
                      <w:r w:rsidR="00755600" w:rsidRPr="009F3418">
                        <w:rPr>
                          <w:bCs/>
                          <w:color w:val="auto"/>
                          <w:sz w:val="24"/>
                          <w:szCs w:val="22"/>
                        </w:rPr>
                        <w:t>DXP Ng</w:t>
                      </w:r>
                      <w:r w:rsidR="00755600" w:rsidRPr="009F3418">
                        <w:rPr>
                          <w:rFonts w:cs="Calibri"/>
                          <w:bCs/>
                          <w:color w:val="auto"/>
                          <w:sz w:val="24"/>
                          <w:szCs w:val="22"/>
                        </w:rPr>
                        <w:t>ā</w:t>
                      </w:r>
                      <w:r w:rsidR="00755600" w:rsidRPr="009F3418">
                        <w:rPr>
                          <w:bCs/>
                          <w:color w:val="auto"/>
                          <w:sz w:val="24"/>
                          <w:szCs w:val="22"/>
                        </w:rPr>
                        <w:t xml:space="preserve"> Kete</w:t>
                      </w:r>
                      <w:r w:rsidRPr="009F3418">
                        <w:rPr>
                          <w:bCs/>
                          <w:color w:val="auto"/>
                          <w:sz w:val="24"/>
                          <w:szCs w:val="22"/>
                        </w:rPr>
                        <w:t xml:space="preserve">. </w:t>
                      </w:r>
                    </w:p>
                    <w:p w14:paraId="6BAA9AFB" w14:textId="77777777" w:rsidR="00E50C51" w:rsidRDefault="00E50C51" w:rsidP="00E50C51">
                      <w:pPr>
                        <w:rPr>
                          <w:b/>
                          <w:color w:val="FF9900" w:themeColor="accent1"/>
                        </w:rPr>
                      </w:pPr>
                    </w:p>
                    <w:p w14:paraId="0B08776A" w14:textId="77777777" w:rsidR="00E50C51" w:rsidRPr="00CC6ADD" w:rsidRDefault="00E50C51" w:rsidP="00E50C51">
                      <w:pPr>
                        <w:rPr>
                          <w:b/>
                          <w:color w:val="FF9900" w:themeColor="accent1"/>
                        </w:rPr>
                      </w:pPr>
                    </w:p>
                  </w:txbxContent>
                </v:textbox>
                <w10:wrap type="square" anchorx="margin"/>
              </v:shape>
            </w:pict>
          </mc:Fallback>
        </mc:AlternateContent>
      </w:r>
      <w:r w:rsidR="00313E93" w:rsidRPr="009F3418">
        <w:rPr>
          <w:iCs/>
          <w:color w:val="auto"/>
          <w:sz w:val="24"/>
          <w:szCs w:val="22"/>
        </w:rPr>
        <w:t xml:space="preserve">If you </w:t>
      </w:r>
      <w:r w:rsidR="008F0E19" w:rsidRPr="009F3418">
        <w:rPr>
          <w:iCs/>
          <w:color w:val="auto"/>
          <w:sz w:val="24"/>
          <w:szCs w:val="22"/>
        </w:rPr>
        <w:t xml:space="preserve">need to clarify what you </w:t>
      </w:r>
      <w:r w:rsidR="00985F9E" w:rsidRPr="009F3418">
        <w:rPr>
          <w:iCs/>
          <w:color w:val="auto"/>
          <w:sz w:val="24"/>
          <w:szCs w:val="22"/>
        </w:rPr>
        <w:t>must</w:t>
      </w:r>
      <w:r w:rsidR="00313E93" w:rsidRPr="009F3418">
        <w:rPr>
          <w:iCs/>
          <w:color w:val="auto"/>
          <w:sz w:val="24"/>
          <w:szCs w:val="22"/>
        </w:rPr>
        <w:t xml:space="preserve"> provide, please talk to your Relationship Manager.</w:t>
      </w:r>
    </w:p>
    <w:p w14:paraId="038976E6" w14:textId="088E2EB2" w:rsidR="0036466F" w:rsidRDefault="0036466F" w:rsidP="00E50C51">
      <w:pPr>
        <w:spacing w:after="0"/>
      </w:pPr>
    </w:p>
    <w:p w14:paraId="2B1E0C8E" w14:textId="255CA52A" w:rsidR="00E50C51" w:rsidRPr="0036466F" w:rsidRDefault="00AC0CCF" w:rsidP="00E50C51">
      <w:pPr>
        <w:spacing w:after="0"/>
        <w:rPr>
          <w:rFonts w:ascii="Georgia" w:eastAsiaTheme="majorEastAsia" w:hAnsi="Georgia" w:cstheme="majorBidi"/>
          <w:b/>
          <w:bCs/>
          <w:color w:val="8D922E"/>
          <w:sz w:val="44"/>
          <w:szCs w:val="32"/>
        </w:rPr>
      </w:pPr>
      <w:r w:rsidRPr="009F3418">
        <w:rPr>
          <w:b/>
          <w:bCs/>
          <w:color w:val="auto"/>
          <w:sz w:val="24"/>
          <w:szCs w:val="22"/>
        </w:rPr>
        <w:t>F</w:t>
      </w:r>
      <w:r w:rsidR="0036466F" w:rsidRPr="009F3418">
        <w:rPr>
          <w:b/>
          <w:bCs/>
          <w:color w:val="auto"/>
          <w:sz w:val="24"/>
          <w:szCs w:val="22"/>
        </w:rPr>
        <w:t xml:space="preserve">or TEIs receiving </w:t>
      </w:r>
      <w:r w:rsidR="006E318D" w:rsidRPr="009F3418">
        <w:rPr>
          <w:b/>
          <w:bCs/>
          <w:color w:val="auto"/>
          <w:sz w:val="24"/>
          <w:szCs w:val="22"/>
        </w:rPr>
        <w:t>vocational</w:t>
      </w:r>
      <w:r w:rsidR="0036466F" w:rsidRPr="009F3418">
        <w:rPr>
          <w:b/>
          <w:bCs/>
          <w:color w:val="auto"/>
          <w:sz w:val="24"/>
          <w:szCs w:val="22"/>
        </w:rPr>
        <w:t xml:space="preserve"> funding</w:t>
      </w:r>
      <w:r w:rsidRPr="009F3418">
        <w:rPr>
          <w:b/>
          <w:bCs/>
          <w:color w:val="auto"/>
          <w:sz w:val="24"/>
          <w:szCs w:val="22"/>
        </w:rPr>
        <w:t>,</w:t>
      </w:r>
      <w:r w:rsidR="0036466F" w:rsidRPr="009F3418">
        <w:rPr>
          <w:b/>
          <w:bCs/>
          <w:color w:val="auto"/>
          <w:sz w:val="24"/>
          <w:szCs w:val="22"/>
        </w:rPr>
        <w:t xml:space="preserve"> </w:t>
      </w:r>
      <w:r w:rsidRPr="009F3418">
        <w:rPr>
          <w:b/>
          <w:bCs/>
          <w:color w:val="auto"/>
          <w:sz w:val="24"/>
          <w:szCs w:val="22"/>
        </w:rPr>
        <w:t>p</w:t>
      </w:r>
      <w:r w:rsidR="0036466F" w:rsidRPr="009F3418">
        <w:rPr>
          <w:b/>
          <w:bCs/>
          <w:color w:val="auto"/>
          <w:sz w:val="24"/>
          <w:szCs w:val="22"/>
        </w:rPr>
        <w:t xml:space="preserve">lease </w:t>
      </w:r>
      <w:r w:rsidRPr="009F3418">
        <w:rPr>
          <w:b/>
          <w:bCs/>
          <w:color w:val="auto"/>
          <w:sz w:val="24"/>
          <w:szCs w:val="22"/>
        </w:rPr>
        <w:t xml:space="preserve">confirm any specific expectations </w:t>
      </w:r>
      <w:r w:rsidR="0036466F" w:rsidRPr="009F3418">
        <w:rPr>
          <w:b/>
          <w:bCs/>
          <w:color w:val="auto"/>
          <w:sz w:val="24"/>
          <w:szCs w:val="22"/>
        </w:rPr>
        <w:t>with your Relationship Manager.</w:t>
      </w:r>
      <w:r w:rsidR="00E50C51" w:rsidRPr="0036466F">
        <w:rPr>
          <w:b/>
          <w:bCs/>
        </w:rPr>
        <w:br w:type="page"/>
      </w:r>
    </w:p>
    <w:p w14:paraId="3AD47EC6" w14:textId="53046977" w:rsidR="00E50C51" w:rsidRPr="009F3418" w:rsidRDefault="00E50C51" w:rsidP="00E50C51">
      <w:pPr>
        <w:pStyle w:val="Heading2"/>
        <w:rPr>
          <w:color w:val="007FAB"/>
          <w:sz w:val="34"/>
          <w:szCs w:val="34"/>
        </w:rPr>
      </w:pPr>
      <w:bookmarkStart w:id="25" w:name="_Toc157528508"/>
      <w:r w:rsidRPr="009F3418">
        <w:rPr>
          <w:color w:val="007FAB"/>
          <w:sz w:val="34"/>
          <w:szCs w:val="34"/>
        </w:rPr>
        <w:t>Additional requirements for organisations delivering Apprenticeships</w:t>
      </w:r>
      <w:bookmarkEnd w:id="25"/>
      <w:r w:rsidRPr="009F3418">
        <w:rPr>
          <w:color w:val="007FAB"/>
          <w:sz w:val="34"/>
          <w:szCs w:val="34"/>
        </w:rPr>
        <w:t xml:space="preserve"> </w:t>
      </w:r>
    </w:p>
    <w:p w14:paraId="05104DF2" w14:textId="1BB3358E" w:rsidR="00E50C51" w:rsidRPr="009F3418" w:rsidRDefault="00E50C51" w:rsidP="00E50C51">
      <w:pPr>
        <w:rPr>
          <w:rStyle w:val="Hyperlink"/>
          <w:b/>
          <w:color w:val="auto"/>
          <w:sz w:val="24"/>
          <w:szCs w:val="22"/>
          <w:u w:val="none"/>
        </w:rPr>
      </w:pPr>
      <w:r w:rsidRPr="009F3418">
        <w:rPr>
          <w:rStyle w:val="Hyperlink"/>
          <w:b/>
          <w:color w:val="auto"/>
          <w:sz w:val="24"/>
          <w:szCs w:val="22"/>
          <w:u w:val="none"/>
        </w:rPr>
        <w:t xml:space="preserve">Apprenticeship training activities must be outlined in your Plan. This section is particularly important for </w:t>
      </w:r>
      <w:r w:rsidR="004B5580" w:rsidRPr="009F3418">
        <w:rPr>
          <w:rStyle w:val="Hyperlink"/>
          <w:b/>
          <w:color w:val="auto"/>
          <w:sz w:val="24"/>
          <w:szCs w:val="22"/>
          <w:u w:val="none"/>
        </w:rPr>
        <w:t>P</w:t>
      </w:r>
      <w:r w:rsidR="001C5015" w:rsidRPr="009F3418">
        <w:rPr>
          <w:rStyle w:val="Hyperlink"/>
          <w:b/>
          <w:color w:val="auto"/>
          <w:sz w:val="24"/>
          <w:szCs w:val="22"/>
          <w:u w:val="none"/>
        </w:rPr>
        <w:t>rovider</w:t>
      </w:r>
      <w:r w:rsidRPr="009F3418">
        <w:rPr>
          <w:rStyle w:val="Hyperlink"/>
          <w:b/>
          <w:color w:val="auto"/>
          <w:sz w:val="24"/>
          <w:szCs w:val="22"/>
          <w:u w:val="none"/>
        </w:rPr>
        <w:t>s who are offering apprenticeships for the first time in 202</w:t>
      </w:r>
      <w:r w:rsidR="002A219A" w:rsidRPr="009F3418">
        <w:rPr>
          <w:rStyle w:val="Hyperlink"/>
          <w:b/>
          <w:color w:val="auto"/>
          <w:sz w:val="24"/>
          <w:szCs w:val="22"/>
          <w:u w:val="none"/>
        </w:rPr>
        <w:t>5</w:t>
      </w:r>
      <w:r w:rsidRPr="009F3418">
        <w:rPr>
          <w:rStyle w:val="Hyperlink"/>
          <w:b/>
          <w:color w:val="auto"/>
          <w:sz w:val="24"/>
          <w:szCs w:val="22"/>
          <w:u w:val="none"/>
        </w:rPr>
        <w:t xml:space="preserve">. </w:t>
      </w: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313E93" w:rsidRPr="009F3418" w14:paraId="6E1169CB" w14:textId="77777777" w:rsidTr="009F3418">
        <w:tc>
          <w:tcPr>
            <w:tcW w:w="9622" w:type="dxa"/>
            <w:shd w:val="clear" w:color="auto" w:fill="D9ECF3"/>
          </w:tcPr>
          <w:p w14:paraId="74794F40" w14:textId="77777777" w:rsidR="00332C2E" w:rsidRPr="009F3418" w:rsidRDefault="00313E93" w:rsidP="00313E93">
            <w:pPr>
              <w:rPr>
                <w:rStyle w:val="Hyperlink"/>
                <w:b/>
                <w:sz w:val="24"/>
                <w:szCs w:val="22"/>
                <w:u w:val="none"/>
              </w:rPr>
            </w:pPr>
            <w:r w:rsidRPr="009F3418">
              <w:rPr>
                <w:rStyle w:val="Hyperlink"/>
                <w:b/>
                <w:iCs/>
                <w:color w:val="auto"/>
                <w:sz w:val="24"/>
                <w:szCs w:val="22"/>
                <w:u w:val="none"/>
              </w:rPr>
              <w:t>For this section</w:t>
            </w:r>
            <w:r w:rsidR="00332C2E" w:rsidRPr="009F3418">
              <w:rPr>
                <w:rStyle w:val="Hyperlink"/>
                <w:b/>
                <w:iCs/>
                <w:color w:val="auto"/>
                <w:sz w:val="24"/>
                <w:szCs w:val="22"/>
                <w:u w:val="none"/>
              </w:rPr>
              <w:t>:</w:t>
            </w:r>
          </w:p>
          <w:p w14:paraId="4CD1B8B0" w14:textId="37FE37DA" w:rsidR="00313E93" w:rsidRPr="009F3418" w:rsidRDefault="00332C2E" w:rsidP="00313E93">
            <w:pPr>
              <w:rPr>
                <w:rStyle w:val="Hyperlink"/>
                <w:bCs/>
                <w:iCs/>
                <w:color w:val="auto"/>
                <w:sz w:val="24"/>
                <w:szCs w:val="22"/>
                <w:u w:val="none"/>
              </w:rPr>
            </w:pPr>
            <w:r w:rsidRPr="009F3418">
              <w:rPr>
                <w:rStyle w:val="Hyperlink"/>
                <w:bCs/>
                <w:color w:val="auto"/>
                <w:sz w:val="24"/>
                <w:szCs w:val="22"/>
                <w:u w:val="none"/>
              </w:rPr>
              <w:t>E</w:t>
            </w:r>
            <w:r w:rsidR="00313E93" w:rsidRPr="009F3418">
              <w:rPr>
                <w:bCs/>
                <w:iCs/>
                <w:sz w:val="24"/>
                <w:szCs w:val="22"/>
              </w:rPr>
              <w:t>xplain how you currently or will</w:t>
            </w:r>
            <w:r w:rsidR="00313E93" w:rsidRPr="009F3418">
              <w:rPr>
                <w:rStyle w:val="Hyperlink"/>
                <w:rFonts w:ascii="Calibri" w:hAnsi="Calibri"/>
                <w:bCs/>
                <w:iCs/>
                <w:color w:val="auto"/>
                <w:sz w:val="24"/>
                <w:szCs w:val="22"/>
                <w:u w:val="none"/>
              </w:rPr>
              <w:t>:</w:t>
            </w:r>
          </w:p>
          <w:p w14:paraId="24A72410" w14:textId="5103E01B" w:rsidR="00313E93" w:rsidRPr="009F3418" w:rsidRDefault="00313E93" w:rsidP="00313E93">
            <w:pPr>
              <w:pStyle w:val="Bullets1"/>
              <w:rPr>
                <w:iCs/>
                <w:color w:val="auto"/>
                <w:sz w:val="24"/>
                <w:szCs w:val="22"/>
              </w:rPr>
            </w:pPr>
            <w:r w:rsidRPr="009F3418">
              <w:rPr>
                <w:b/>
                <w:bCs/>
                <w:iCs/>
                <w:color w:val="auto"/>
                <w:sz w:val="24"/>
                <w:szCs w:val="22"/>
              </w:rPr>
              <w:t>provide or source</w:t>
            </w:r>
            <w:r w:rsidRPr="009F3418">
              <w:rPr>
                <w:iCs/>
                <w:color w:val="auto"/>
                <w:sz w:val="24"/>
                <w:szCs w:val="22"/>
              </w:rPr>
              <w:t xml:space="preserve"> pastoral care appropriate to the age and stage of the apprentice</w:t>
            </w:r>
            <w:r w:rsidR="0050409E" w:rsidRPr="009F3418">
              <w:rPr>
                <w:iCs/>
                <w:color w:val="auto"/>
                <w:sz w:val="24"/>
                <w:szCs w:val="22"/>
              </w:rPr>
              <w:t>,</w:t>
            </w:r>
            <w:r w:rsidRPr="009F3418">
              <w:rPr>
                <w:iCs/>
                <w:color w:val="auto"/>
                <w:sz w:val="24"/>
                <w:szCs w:val="22"/>
              </w:rPr>
              <w:t xml:space="preserve"> and describe how you will apply the </w:t>
            </w:r>
            <w:r w:rsidR="005845CF" w:rsidRPr="009F3418">
              <w:rPr>
                <w:iCs/>
                <w:color w:val="auto"/>
                <w:sz w:val="24"/>
                <w:szCs w:val="22"/>
              </w:rPr>
              <w:t>Code of Good Practice for Apprenticeships</w:t>
            </w:r>
          </w:p>
          <w:p w14:paraId="3B1F3169" w14:textId="77777777" w:rsidR="00313E93" w:rsidRPr="009F3418" w:rsidRDefault="00313E93" w:rsidP="00313E93">
            <w:pPr>
              <w:pStyle w:val="Bullets1"/>
              <w:rPr>
                <w:iCs/>
                <w:color w:val="auto"/>
                <w:sz w:val="24"/>
                <w:szCs w:val="22"/>
              </w:rPr>
            </w:pPr>
            <w:r w:rsidRPr="009F3418">
              <w:rPr>
                <w:b/>
                <w:bCs/>
                <w:iCs/>
                <w:color w:val="auto"/>
                <w:sz w:val="24"/>
                <w:szCs w:val="22"/>
              </w:rPr>
              <w:t>promote</w:t>
            </w:r>
            <w:r w:rsidRPr="009F3418">
              <w:rPr>
                <w:iCs/>
                <w:color w:val="auto"/>
                <w:sz w:val="24"/>
                <w:szCs w:val="22"/>
              </w:rPr>
              <w:t xml:space="preserve"> apprenticeship training generally (through providing information, guidance and advice to employers and prospective apprentices about the benefits of an apprenticeship)</w:t>
            </w:r>
          </w:p>
          <w:p w14:paraId="36B75A71" w14:textId="3E0FC482" w:rsidR="00313E93" w:rsidRPr="009F3418" w:rsidRDefault="00313E93" w:rsidP="00313E93">
            <w:pPr>
              <w:pStyle w:val="Bullets1"/>
              <w:rPr>
                <w:iCs/>
                <w:color w:val="auto"/>
                <w:sz w:val="24"/>
                <w:szCs w:val="22"/>
              </w:rPr>
            </w:pPr>
            <w:r w:rsidRPr="009F3418">
              <w:rPr>
                <w:b/>
                <w:bCs/>
                <w:iCs/>
                <w:color w:val="auto"/>
                <w:sz w:val="24"/>
                <w:szCs w:val="22"/>
              </w:rPr>
              <w:t>identify</w:t>
            </w:r>
            <w:r w:rsidRPr="009F3418">
              <w:rPr>
                <w:iCs/>
                <w:color w:val="auto"/>
                <w:sz w:val="24"/>
                <w:szCs w:val="22"/>
              </w:rPr>
              <w:t xml:space="preserve"> prospective apprentices and the employers able to offer apprenticeship training</w:t>
            </w:r>
            <w:r w:rsidR="0085571D" w:rsidRPr="009F3418">
              <w:rPr>
                <w:iCs/>
                <w:color w:val="auto"/>
                <w:sz w:val="24"/>
                <w:szCs w:val="22"/>
              </w:rPr>
              <w:t xml:space="preserve"> and help prospective apprentices enter training agreements</w:t>
            </w:r>
            <w:r w:rsidR="00B65ABA" w:rsidRPr="009F3418">
              <w:rPr>
                <w:iCs/>
                <w:color w:val="auto"/>
                <w:sz w:val="24"/>
                <w:szCs w:val="22"/>
              </w:rPr>
              <w:t>, and</w:t>
            </w:r>
          </w:p>
          <w:p w14:paraId="4955725E" w14:textId="78F0B7E0" w:rsidR="00313E93" w:rsidRPr="009F3418" w:rsidRDefault="00313E93" w:rsidP="009F3418">
            <w:pPr>
              <w:pStyle w:val="Bullets1"/>
              <w:rPr>
                <w:rStyle w:val="Hyperlink"/>
                <w:rFonts w:ascii="Calibri" w:hAnsi="Calibri"/>
                <w:iCs/>
                <w:color w:val="auto"/>
                <w:sz w:val="24"/>
                <w:szCs w:val="22"/>
                <w:u w:val="none"/>
              </w:rPr>
            </w:pPr>
            <w:r w:rsidRPr="009F3418">
              <w:rPr>
                <w:b/>
                <w:bCs/>
                <w:iCs/>
                <w:color w:val="auto"/>
                <w:sz w:val="24"/>
                <w:szCs w:val="22"/>
              </w:rPr>
              <w:t>ensure</w:t>
            </w:r>
            <w:r w:rsidRPr="009F3418">
              <w:rPr>
                <w:iCs/>
                <w:color w:val="auto"/>
                <w:sz w:val="24"/>
                <w:szCs w:val="22"/>
              </w:rPr>
              <w:t xml:space="preserve"> that apprenticeship training and the apprenticeship training agreement</w:t>
            </w:r>
            <w:r w:rsidR="0085571D" w:rsidRPr="009F3418">
              <w:rPr>
                <w:iCs/>
                <w:color w:val="auto"/>
                <w:sz w:val="24"/>
                <w:szCs w:val="22"/>
              </w:rPr>
              <w:t>s</w:t>
            </w:r>
            <w:r w:rsidRPr="009F3418">
              <w:rPr>
                <w:iCs/>
                <w:color w:val="auto"/>
                <w:sz w:val="24"/>
                <w:szCs w:val="22"/>
              </w:rPr>
              <w:t xml:space="preserve"> </w:t>
            </w:r>
            <w:r w:rsidR="0085571D" w:rsidRPr="009F3418">
              <w:rPr>
                <w:iCs/>
                <w:color w:val="auto"/>
                <w:sz w:val="24"/>
                <w:szCs w:val="22"/>
              </w:rPr>
              <w:t>are</w:t>
            </w:r>
            <w:r w:rsidR="00853C80" w:rsidRPr="009F3418">
              <w:rPr>
                <w:iCs/>
                <w:color w:val="auto"/>
                <w:sz w:val="24"/>
                <w:szCs w:val="22"/>
              </w:rPr>
              <w:t xml:space="preserve"> </w:t>
            </w:r>
            <w:r w:rsidRPr="009F3418">
              <w:rPr>
                <w:iCs/>
                <w:color w:val="auto"/>
                <w:sz w:val="24"/>
                <w:szCs w:val="22"/>
              </w:rPr>
              <w:t xml:space="preserve">consistent with the apprenticeship training code. </w:t>
            </w:r>
          </w:p>
        </w:tc>
      </w:tr>
    </w:tbl>
    <w:p w14:paraId="381D7D86" w14:textId="77777777" w:rsidR="00313E93" w:rsidRDefault="00313E93" w:rsidP="00E50C51">
      <w:pPr>
        <w:rPr>
          <w:rStyle w:val="Hyperlink"/>
          <w:b/>
          <w:color w:val="auto"/>
          <w:u w:val="none"/>
        </w:rPr>
      </w:pPr>
    </w:p>
    <w:p w14:paraId="13298776" w14:textId="4B263849" w:rsidR="00313E93" w:rsidRPr="002A090A" w:rsidRDefault="00313E93" w:rsidP="00313E93">
      <w:pPr>
        <w:pStyle w:val="Bullets1"/>
        <w:numPr>
          <w:ilvl w:val="0"/>
          <w:numId w:val="0"/>
        </w:numPr>
        <w:rPr>
          <w:rStyle w:val="Hyperlink"/>
          <w:rFonts w:ascii="Calibri" w:hAnsi="Calibri"/>
          <w:color w:val="000000" w:themeColor="text1"/>
          <w:u w:val="none"/>
        </w:rPr>
      </w:pPr>
    </w:p>
    <w:p w14:paraId="290772D1" w14:textId="64ABF124" w:rsidR="00E50C51" w:rsidRDefault="00F82C79" w:rsidP="00E50C51">
      <w:pPr>
        <w:spacing w:after="0"/>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97152" behindDoc="0" locked="0" layoutInCell="1" allowOverlap="1" wp14:anchorId="616F11BE" wp14:editId="52FF7DE2">
                <wp:simplePos x="0" y="0"/>
                <wp:positionH relativeFrom="margin">
                  <wp:posOffset>0</wp:posOffset>
                </wp:positionH>
                <wp:positionV relativeFrom="paragraph">
                  <wp:posOffset>1233805</wp:posOffset>
                </wp:positionV>
                <wp:extent cx="5988050" cy="1404620"/>
                <wp:effectExtent l="0" t="0" r="12700"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51494E"/>
                          </a:solidFill>
                          <a:miter lim="800000"/>
                          <a:headEnd/>
                          <a:tailEnd/>
                        </a:ln>
                      </wps:spPr>
                      <wps:txbx>
                        <w:txbxContent>
                          <w:p w14:paraId="5ED9C418" w14:textId="306899BF" w:rsidR="00E50C51" w:rsidRPr="00F82C79" w:rsidRDefault="00E50C51" w:rsidP="00E50C51">
                            <w:pPr>
                              <w:rPr>
                                <w:bCs/>
                                <w:color w:val="auto"/>
                                <w:sz w:val="24"/>
                                <w:szCs w:val="22"/>
                              </w:rPr>
                            </w:pPr>
                            <w:r w:rsidRPr="00F82C79">
                              <w:rPr>
                                <w:bCs/>
                                <w:color w:val="auto"/>
                                <w:sz w:val="24"/>
                                <w:szCs w:val="22"/>
                              </w:rPr>
                              <w:t>Write</w:t>
                            </w:r>
                            <w:r w:rsidR="00985F9E" w:rsidRPr="00F82C79">
                              <w:rPr>
                                <w:bCs/>
                                <w:color w:val="auto"/>
                                <w:sz w:val="24"/>
                                <w:szCs w:val="22"/>
                              </w:rPr>
                              <w:t xml:space="preserve"> your</w:t>
                            </w:r>
                            <w:r w:rsidRPr="00F82C79">
                              <w:rPr>
                                <w:bCs/>
                                <w:color w:val="auto"/>
                                <w:sz w:val="24"/>
                                <w:szCs w:val="22"/>
                              </w:rPr>
                              <w:t xml:space="preserve"> response here and delete</w:t>
                            </w:r>
                            <w:r w:rsidR="00985F9E" w:rsidRPr="00F82C79">
                              <w:rPr>
                                <w:bCs/>
                                <w:color w:val="auto"/>
                                <w:sz w:val="24"/>
                                <w:szCs w:val="22"/>
                              </w:rPr>
                              <w:t xml:space="preserve"> the</w:t>
                            </w:r>
                            <w:r w:rsidRPr="00F82C79">
                              <w:rPr>
                                <w:bCs/>
                                <w:color w:val="auto"/>
                                <w:sz w:val="24"/>
                                <w:szCs w:val="22"/>
                              </w:rPr>
                              <w:t xml:space="preserve"> information above.</w:t>
                            </w:r>
                          </w:p>
                          <w:p w14:paraId="0B9B6AB8" w14:textId="77777777" w:rsidR="00985F9E" w:rsidRPr="00F82C79" w:rsidRDefault="00985F9E" w:rsidP="00985F9E">
                            <w:pPr>
                              <w:rPr>
                                <w:bCs/>
                                <w:color w:val="auto"/>
                                <w:sz w:val="24"/>
                                <w:szCs w:val="22"/>
                              </w:rPr>
                            </w:pPr>
                            <w:r w:rsidRPr="00F82C79">
                              <w:rPr>
                                <w:bCs/>
                                <w:color w:val="auto"/>
                                <w:sz w:val="24"/>
                                <w:szCs w:val="22"/>
                              </w:rPr>
                              <w:t>(Recommended words: 1,000 or fewer)</w:t>
                            </w:r>
                          </w:p>
                          <w:p w14:paraId="34214DA6" w14:textId="77777777" w:rsidR="00E50C51" w:rsidRDefault="00E50C51" w:rsidP="00E50C51">
                            <w:pPr>
                              <w:rPr>
                                <w:b/>
                                <w:color w:val="FF9900" w:themeColor="accent1"/>
                              </w:rPr>
                            </w:pPr>
                          </w:p>
                          <w:p w14:paraId="7CAC9CF6" w14:textId="77777777" w:rsidR="00E50C51" w:rsidRPr="00CC6ADD" w:rsidRDefault="00E50C51" w:rsidP="00E50C51">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F11BE" id="_x0000_s1043" type="#_x0000_t202" style="position:absolute;margin-left:0;margin-top:97.15pt;width:471.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" strokecolor="#51494e">
                <v:textbox style="mso-fit-shape-to-text:t">
                  <w:txbxContent>
                    <w:p w14:paraId="5ED9C418" w14:textId="306899BF" w:rsidR="00E50C51" w:rsidRPr="00F82C79" w:rsidRDefault="00E50C51" w:rsidP="00E50C51">
                      <w:pPr>
                        <w:rPr>
                          <w:bCs/>
                          <w:color w:val="auto"/>
                          <w:sz w:val="24"/>
                          <w:szCs w:val="22"/>
                        </w:rPr>
                      </w:pPr>
                      <w:r w:rsidRPr="00F82C79">
                        <w:rPr>
                          <w:bCs/>
                          <w:color w:val="auto"/>
                          <w:sz w:val="24"/>
                          <w:szCs w:val="22"/>
                        </w:rPr>
                        <w:t>Write</w:t>
                      </w:r>
                      <w:r w:rsidR="00985F9E" w:rsidRPr="00F82C79">
                        <w:rPr>
                          <w:bCs/>
                          <w:color w:val="auto"/>
                          <w:sz w:val="24"/>
                          <w:szCs w:val="22"/>
                        </w:rPr>
                        <w:t xml:space="preserve"> your</w:t>
                      </w:r>
                      <w:r w:rsidRPr="00F82C79">
                        <w:rPr>
                          <w:bCs/>
                          <w:color w:val="auto"/>
                          <w:sz w:val="24"/>
                          <w:szCs w:val="22"/>
                        </w:rPr>
                        <w:t xml:space="preserve"> response here and delete</w:t>
                      </w:r>
                      <w:r w:rsidR="00985F9E" w:rsidRPr="00F82C79">
                        <w:rPr>
                          <w:bCs/>
                          <w:color w:val="auto"/>
                          <w:sz w:val="24"/>
                          <w:szCs w:val="22"/>
                        </w:rPr>
                        <w:t xml:space="preserve"> the</w:t>
                      </w:r>
                      <w:r w:rsidRPr="00F82C79">
                        <w:rPr>
                          <w:bCs/>
                          <w:color w:val="auto"/>
                          <w:sz w:val="24"/>
                          <w:szCs w:val="22"/>
                        </w:rPr>
                        <w:t xml:space="preserve"> information above.</w:t>
                      </w:r>
                    </w:p>
                    <w:p w14:paraId="0B9B6AB8" w14:textId="77777777" w:rsidR="00985F9E" w:rsidRPr="00F82C79" w:rsidRDefault="00985F9E" w:rsidP="00985F9E">
                      <w:pPr>
                        <w:rPr>
                          <w:bCs/>
                          <w:color w:val="auto"/>
                          <w:sz w:val="24"/>
                          <w:szCs w:val="22"/>
                        </w:rPr>
                      </w:pPr>
                      <w:r w:rsidRPr="00F82C79">
                        <w:rPr>
                          <w:bCs/>
                          <w:color w:val="auto"/>
                          <w:sz w:val="24"/>
                          <w:szCs w:val="22"/>
                        </w:rPr>
                        <w:t>(Recommended words: 1,000 or fewer)</w:t>
                      </w:r>
                    </w:p>
                    <w:p w14:paraId="34214DA6" w14:textId="77777777" w:rsidR="00E50C51" w:rsidRDefault="00E50C51" w:rsidP="00E50C51">
                      <w:pPr>
                        <w:rPr>
                          <w:b/>
                          <w:color w:val="FF9900" w:themeColor="accent1"/>
                        </w:rPr>
                      </w:pPr>
                    </w:p>
                    <w:p w14:paraId="7CAC9CF6" w14:textId="77777777" w:rsidR="00E50C51" w:rsidRPr="00CC6ADD" w:rsidRDefault="00E50C51" w:rsidP="00E50C51">
                      <w:pPr>
                        <w:rPr>
                          <w:b/>
                          <w:color w:val="FF9900" w:themeColor="accent1"/>
                        </w:rPr>
                      </w:pPr>
                    </w:p>
                  </w:txbxContent>
                </v:textbox>
                <w10:wrap type="square" anchorx="margin"/>
              </v:shape>
            </w:pict>
          </mc:Fallback>
        </mc:AlternateContent>
      </w:r>
      <w:r>
        <w:rPr>
          <w:noProof/>
        </w:rPr>
        <mc:AlternateContent>
          <mc:Choice Requires="wps">
            <w:drawing>
              <wp:anchor distT="0" distB="0" distL="114300" distR="114300" simplePos="0" relativeHeight="251717632" behindDoc="0" locked="0" layoutInCell="1" allowOverlap="1" wp14:anchorId="044DA02B" wp14:editId="6AB6185C">
                <wp:simplePos x="0" y="0"/>
                <wp:positionH relativeFrom="column">
                  <wp:posOffset>0</wp:posOffset>
                </wp:positionH>
                <wp:positionV relativeFrom="paragraph">
                  <wp:posOffset>0</wp:posOffset>
                </wp:positionV>
                <wp:extent cx="1828800" cy="1828800"/>
                <wp:effectExtent l="0" t="0" r="11430" b="15240"/>
                <wp:wrapSquare wrapText="bothSides"/>
                <wp:docPr id="210036256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20671BD1" w14:textId="77777777" w:rsidR="00F82C79" w:rsidRPr="000F0528" w:rsidRDefault="00F82C79" w:rsidP="000F0528">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auto"/>
                                <w:sz w:val="24"/>
                                <w:szCs w:val="22"/>
                                <w:u w:val="none"/>
                              </w:rPr>
                              <w:t xml:space="preserve"> in appendix 1 of Plan Guidance, for this part of the template. Please also see sections </w:t>
                            </w:r>
                            <w:hyperlink r:id="rId29" w:history="1">
                              <w:r w:rsidRPr="00F82C79">
                                <w:rPr>
                                  <w:rStyle w:val="Hyperlink"/>
                                  <w:color w:val="007FAB"/>
                                  <w:sz w:val="24"/>
                                  <w:szCs w:val="22"/>
                                </w:rPr>
                                <w:t>376</w:t>
                              </w:r>
                            </w:hyperlink>
                            <w:r w:rsidRPr="00F82C79">
                              <w:rPr>
                                <w:rStyle w:val="Hyperlink"/>
                                <w:color w:val="auto"/>
                                <w:sz w:val="24"/>
                                <w:szCs w:val="22"/>
                                <w:u w:val="none"/>
                              </w:rPr>
                              <w:t xml:space="preserve"> and </w:t>
                            </w:r>
                            <w:hyperlink r:id="rId30" w:history="1">
                              <w:r w:rsidRPr="00F82C79">
                                <w:rPr>
                                  <w:rStyle w:val="Hyperlink"/>
                                  <w:color w:val="007FAB"/>
                                  <w:sz w:val="24"/>
                                  <w:szCs w:val="22"/>
                                </w:rPr>
                                <w:t>378</w:t>
                              </w:r>
                            </w:hyperlink>
                            <w:r w:rsidRPr="00F82C79">
                              <w:rPr>
                                <w:rStyle w:val="Hyperlink"/>
                                <w:color w:val="auto"/>
                                <w:sz w:val="24"/>
                                <w:szCs w:val="22"/>
                                <w:u w:val="none"/>
                              </w:rPr>
                              <w:t xml:space="preserve"> of the Education and Training Act 2020, and </w:t>
                            </w:r>
                            <w:r w:rsidRPr="00F82C79">
                              <w:rPr>
                                <w:sz w:val="24"/>
                                <w:szCs w:val="22"/>
                              </w:rPr>
                              <w:t xml:space="preserve">the </w:t>
                            </w:r>
                            <w:hyperlink r:id="rId31" w:history="1">
                              <w:r w:rsidRPr="00F82C79">
                                <w:rPr>
                                  <w:rStyle w:val="Hyperlink"/>
                                  <w:rFonts w:ascii="Calibri" w:hAnsi="Calibri"/>
                                  <w:color w:val="007FAB"/>
                                  <w:sz w:val="24"/>
                                  <w:szCs w:val="22"/>
                                </w:rPr>
                                <w:t>Code of Good Practice for New Zealand Apprenticeships</w:t>
                              </w:r>
                            </w:hyperlink>
                            <w:r w:rsidRPr="00F82C79">
                              <w:rPr>
                                <w:sz w:val="24"/>
                                <w:szCs w:val="22"/>
                              </w:rPr>
                              <w:t xml:space="preserve"> – a legal instrument set by the Minister of Education under the Education and Training Act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4DA02B" id="_x0000_s1044" type="#_x0000_t202" style="position:absolute;margin-left:0;margin-top:0;width:2in;height:2in;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" fillcolor="#d9ecf3" strokecolor="#d9ecf3" strokeweight=".5pt">
                <v:textbox style="mso-fit-shape-to-text:t">
                  <w:txbxContent>
                    <w:p w14:paraId="20671BD1" w14:textId="77777777" w:rsidR="00F82C79" w:rsidRPr="000F0528" w:rsidRDefault="00F82C79" w:rsidP="000F0528">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auto"/>
                          <w:sz w:val="24"/>
                          <w:szCs w:val="22"/>
                          <w:u w:val="none"/>
                        </w:rPr>
                        <w:t xml:space="preserve"> in appendix 1 of Plan Guidance, for this part of the template. Please also see sections </w:t>
                      </w:r>
                      <w:hyperlink r:id="rId32" w:history="1">
                        <w:r w:rsidRPr="00F82C79">
                          <w:rPr>
                            <w:rStyle w:val="Hyperlink"/>
                            <w:color w:val="007FAB"/>
                            <w:sz w:val="24"/>
                            <w:szCs w:val="22"/>
                          </w:rPr>
                          <w:t>376</w:t>
                        </w:r>
                      </w:hyperlink>
                      <w:r w:rsidRPr="00F82C79">
                        <w:rPr>
                          <w:rStyle w:val="Hyperlink"/>
                          <w:color w:val="auto"/>
                          <w:sz w:val="24"/>
                          <w:szCs w:val="22"/>
                          <w:u w:val="none"/>
                        </w:rPr>
                        <w:t xml:space="preserve"> and </w:t>
                      </w:r>
                      <w:hyperlink r:id="rId33" w:history="1">
                        <w:r w:rsidRPr="00F82C79">
                          <w:rPr>
                            <w:rStyle w:val="Hyperlink"/>
                            <w:color w:val="007FAB"/>
                            <w:sz w:val="24"/>
                            <w:szCs w:val="22"/>
                          </w:rPr>
                          <w:t>378</w:t>
                        </w:r>
                      </w:hyperlink>
                      <w:r w:rsidRPr="00F82C79">
                        <w:rPr>
                          <w:rStyle w:val="Hyperlink"/>
                          <w:color w:val="auto"/>
                          <w:sz w:val="24"/>
                          <w:szCs w:val="22"/>
                          <w:u w:val="none"/>
                        </w:rPr>
                        <w:t xml:space="preserve"> of the Education and Training Act 2020, and </w:t>
                      </w:r>
                      <w:r w:rsidRPr="00F82C79">
                        <w:rPr>
                          <w:sz w:val="24"/>
                          <w:szCs w:val="22"/>
                        </w:rPr>
                        <w:t xml:space="preserve">the </w:t>
                      </w:r>
                      <w:hyperlink r:id="rId34" w:history="1">
                        <w:r w:rsidRPr="00F82C79">
                          <w:rPr>
                            <w:rStyle w:val="Hyperlink"/>
                            <w:rFonts w:ascii="Calibri" w:hAnsi="Calibri"/>
                            <w:color w:val="007FAB"/>
                            <w:sz w:val="24"/>
                            <w:szCs w:val="22"/>
                          </w:rPr>
                          <w:t>Code of Good Practice for New Zealand Apprenticeships</w:t>
                        </w:r>
                      </w:hyperlink>
                      <w:r w:rsidRPr="00F82C79">
                        <w:rPr>
                          <w:sz w:val="24"/>
                          <w:szCs w:val="22"/>
                        </w:rPr>
                        <w:t xml:space="preserve"> – a legal instrument set by the Minister of Education under the Education and Training Act 2020.</w:t>
                      </w:r>
                    </w:p>
                  </w:txbxContent>
                </v:textbox>
                <w10:wrap type="square"/>
              </v:shape>
            </w:pict>
          </mc:Fallback>
        </mc:AlternateContent>
      </w:r>
      <w:r w:rsidR="00E50C51">
        <w:br w:type="page"/>
      </w:r>
    </w:p>
    <w:p w14:paraId="34745128" w14:textId="7BE94C6E" w:rsidR="006C0D0D" w:rsidRPr="00F82C79" w:rsidRDefault="006C0D0D" w:rsidP="006C0D0D">
      <w:pPr>
        <w:pStyle w:val="Heading2"/>
        <w:rPr>
          <w:color w:val="007FAB"/>
          <w:sz w:val="34"/>
          <w:szCs w:val="34"/>
        </w:rPr>
      </w:pPr>
      <w:bookmarkStart w:id="26" w:name="_Toc157528509"/>
      <w:r w:rsidRPr="00F82C79">
        <w:rPr>
          <w:color w:val="007FAB"/>
          <w:sz w:val="34"/>
          <w:szCs w:val="34"/>
        </w:rPr>
        <w:t>Additional requirements for organisations with an EER rating of 3 or 4</w:t>
      </w:r>
      <w:bookmarkEnd w:id="26"/>
    </w:p>
    <w:p w14:paraId="0BCA8331" w14:textId="5940FD14" w:rsidR="006C0D0D" w:rsidRPr="00F82C79" w:rsidRDefault="006C0D0D" w:rsidP="006C0D0D">
      <w:pPr>
        <w:rPr>
          <w:rFonts w:asciiTheme="minorHAnsi" w:hAnsiTheme="minorHAnsi"/>
          <w:sz w:val="24"/>
          <w:szCs w:val="22"/>
        </w:rPr>
      </w:pPr>
      <w:r w:rsidRPr="00F82C79">
        <w:rPr>
          <w:rFonts w:asciiTheme="minorHAnsi" w:hAnsiTheme="minorHAnsi"/>
          <w:sz w:val="24"/>
          <w:szCs w:val="22"/>
        </w:rPr>
        <w:t xml:space="preserve">This section applied to any provider that has received a category 3 or 4 assessment (before the date of Plan submission) through external evaluation and review (EER) with NZQA.  If your EER is unpublished and is, or becomes, category 3 or 4 prior to your funding being confirmed, even if this is being disputed, we need you to engage with us directly as we may require additional information. </w:t>
      </w:r>
    </w:p>
    <w:p w14:paraId="7918F395" w14:textId="77777777" w:rsidR="006C0D0D" w:rsidRPr="007723CC" w:rsidRDefault="006C0D0D" w:rsidP="006C0D0D">
      <w:pPr>
        <w:rPr>
          <w:rFonts w:asciiTheme="minorHAnsi" w:hAnsiTheme="minorHAnsi"/>
        </w:rPr>
      </w:pPr>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6C0D0D" w:rsidRPr="00F82C79" w14:paraId="25457B63" w14:textId="77777777" w:rsidTr="00F82C79">
        <w:tc>
          <w:tcPr>
            <w:tcW w:w="9622" w:type="dxa"/>
            <w:shd w:val="clear" w:color="auto" w:fill="D9ECF3"/>
          </w:tcPr>
          <w:p w14:paraId="39CE0E93" w14:textId="77777777" w:rsidR="006C0D0D" w:rsidRPr="00F82C79" w:rsidRDefault="006C0D0D" w:rsidP="006F06E9">
            <w:pPr>
              <w:rPr>
                <w:rStyle w:val="Hyperlink"/>
                <w:b/>
                <w:sz w:val="24"/>
                <w:szCs w:val="22"/>
                <w:u w:val="none"/>
              </w:rPr>
            </w:pPr>
            <w:r w:rsidRPr="00F82C79">
              <w:rPr>
                <w:rStyle w:val="Hyperlink"/>
                <w:b/>
                <w:iCs/>
                <w:color w:val="auto"/>
                <w:sz w:val="24"/>
                <w:szCs w:val="22"/>
                <w:u w:val="none"/>
              </w:rPr>
              <w:t>For this section:</w:t>
            </w:r>
          </w:p>
          <w:p w14:paraId="3111EE8D" w14:textId="59791001" w:rsidR="006C0D0D" w:rsidRPr="00F82C79" w:rsidRDefault="006C0D0D" w:rsidP="006F06E9">
            <w:pPr>
              <w:rPr>
                <w:rStyle w:val="Hyperlink"/>
                <w:bCs/>
                <w:iCs/>
                <w:color w:val="auto"/>
                <w:sz w:val="24"/>
                <w:szCs w:val="22"/>
                <w:u w:val="none"/>
              </w:rPr>
            </w:pPr>
            <w:r w:rsidRPr="00F82C79">
              <w:rPr>
                <w:rStyle w:val="Hyperlink"/>
                <w:bCs/>
                <w:color w:val="auto"/>
                <w:sz w:val="24"/>
                <w:szCs w:val="22"/>
                <w:u w:val="none"/>
              </w:rPr>
              <w:t>In relation to your EER report</w:t>
            </w:r>
            <w:r w:rsidRPr="00F82C79">
              <w:rPr>
                <w:rStyle w:val="Hyperlink"/>
                <w:rFonts w:ascii="Calibri" w:hAnsi="Calibri"/>
                <w:bCs/>
                <w:iCs/>
                <w:color w:val="auto"/>
                <w:sz w:val="24"/>
                <w:szCs w:val="22"/>
                <w:u w:val="none"/>
              </w:rPr>
              <w:t>:</w:t>
            </w:r>
          </w:p>
          <w:p w14:paraId="4A01906F" w14:textId="300D7C59" w:rsidR="006C0D0D" w:rsidRPr="00F82C79" w:rsidRDefault="006C0D0D" w:rsidP="006F06E9">
            <w:pPr>
              <w:pStyle w:val="Bullets1"/>
              <w:rPr>
                <w:iCs/>
                <w:color w:val="auto"/>
                <w:sz w:val="24"/>
                <w:szCs w:val="22"/>
              </w:rPr>
            </w:pPr>
            <w:r w:rsidRPr="00F82C79">
              <w:rPr>
                <w:b/>
                <w:bCs/>
                <w:iCs/>
                <w:color w:val="auto"/>
                <w:sz w:val="24"/>
                <w:szCs w:val="22"/>
              </w:rPr>
              <w:t xml:space="preserve">identify </w:t>
            </w:r>
            <w:r w:rsidRPr="00F82C79">
              <w:rPr>
                <w:iCs/>
                <w:color w:val="auto"/>
                <w:sz w:val="24"/>
                <w:szCs w:val="22"/>
              </w:rPr>
              <w:t>any key areas of concern (raised in your EER)</w:t>
            </w:r>
          </w:p>
          <w:p w14:paraId="6DA488D1" w14:textId="44D7A6E0" w:rsidR="006C0D0D" w:rsidRPr="00F82C79" w:rsidRDefault="006C0D0D" w:rsidP="006F06E9">
            <w:pPr>
              <w:pStyle w:val="Bullets1"/>
              <w:rPr>
                <w:iCs/>
                <w:color w:val="auto"/>
                <w:sz w:val="24"/>
                <w:szCs w:val="22"/>
              </w:rPr>
            </w:pPr>
            <w:r w:rsidRPr="00F82C79">
              <w:rPr>
                <w:b/>
                <w:bCs/>
                <w:iCs/>
                <w:color w:val="auto"/>
                <w:sz w:val="24"/>
                <w:szCs w:val="22"/>
              </w:rPr>
              <w:t>provide</w:t>
            </w:r>
            <w:r w:rsidRPr="00F82C79">
              <w:rPr>
                <w:iCs/>
                <w:color w:val="auto"/>
                <w:sz w:val="24"/>
                <w:szCs w:val="22"/>
              </w:rPr>
              <w:t xml:space="preserve"> a short narrative on how each area of concern is being addressed.</w:t>
            </w:r>
          </w:p>
          <w:p w14:paraId="785D1041" w14:textId="7DDF777A" w:rsidR="006C0D0D" w:rsidRPr="00F82C79" w:rsidRDefault="006C0D0D" w:rsidP="00F82C79">
            <w:pPr>
              <w:pStyle w:val="Bullets1"/>
              <w:rPr>
                <w:rStyle w:val="Hyperlink"/>
                <w:rFonts w:ascii="Calibri" w:hAnsi="Calibri"/>
                <w:iCs/>
                <w:color w:val="auto"/>
                <w:sz w:val="24"/>
                <w:szCs w:val="22"/>
                <w:u w:val="none"/>
              </w:rPr>
            </w:pPr>
            <w:r w:rsidRPr="00F82C79">
              <w:rPr>
                <w:b/>
                <w:bCs/>
                <w:iCs/>
                <w:color w:val="auto"/>
                <w:sz w:val="24"/>
                <w:szCs w:val="22"/>
              </w:rPr>
              <w:t>show consideration</w:t>
            </w:r>
            <w:r w:rsidRPr="00F82C79">
              <w:rPr>
                <w:iCs/>
                <w:color w:val="auto"/>
                <w:sz w:val="24"/>
                <w:szCs w:val="22"/>
              </w:rPr>
              <w:t xml:space="preserve"> of how your responses to the EER have impacted you Plan and proposed delivery for 2025. </w:t>
            </w:r>
          </w:p>
        </w:tc>
      </w:tr>
    </w:tbl>
    <w:p w14:paraId="759B3C7C" w14:textId="36B08025" w:rsidR="006C0D0D" w:rsidRDefault="00F82C79" w:rsidP="006C0D0D">
      <w:pPr>
        <w:rPr>
          <w:rStyle w:val="Hyperlink"/>
          <w:b/>
          <w:color w:val="auto"/>
          <w:u w:val="none"/>
        </w:rPr>
      </w:pPr>
      <w:r>
        <w:rPr>
          <w:noProof/>
        </w:rPr>
        <mc:AlternateContent>
          <mc:Choice Requires="wps">
            <w:drawing>
              <wp:anchor distT="0" distB="0" distL="114300" distR="114300" simplePos="0" relativeHeight="251719680" behindDoc="0" locked="0" layoutInCell="1" allowOverlap="1" wp14:anchorId="23D7361C" wp14:editId="3DDD8207">
                <wp:simplePos x="0" y="0"/>
                <wp:positionH relativeFrom="column">
                  <wp:posOffset>-4445</wp:posOffset>
                </wp:positionH>
                <wp:positionV relativeFrom="paragraph">
                  <wp:posOffset>311785</wp:posOffset>
                </wp:positionV>
                <wp:extent cx="6102985" cy="1828800"/>
                <wp:effectExtent l="0" t="0" r="12065" b="20955"/>
                <wp:wrapSquare wrapText="bothSides"/>
                <wp:docPr id="667789334" name="Text Box 1"/>
                <wp:cNvGraphicFramePr/>
                <a:graphic xmlns:a="http://schemas.openxmlformats.org/drawingml/2006/main">
                  <a:graphicData uri="http://schemas.microsoft.com/office/word/2010/wordprocessingShape">
                    <wps:wsp>
                      <wps:cNvSpPr txBox="1"/>
                      <wps:spPr>
                        <a:xfrm>
                          <a:off x="0" y="0"/>
                          <a:ext cx="6102985" cy="1828800"/>
                        </a:xfrm>
                        <a:prstGeom prst="rect">
                          <a:avLst/>
                        </a:prstGeom>
                        <a:solidFill>
                          <a:srgbClr val="D9ECF3"/>
                        </a:solidFill>
                        <a:ln w="6350">
                          <a:solidFill>
                            <a:srgbClr val="D9ECF3"/>
                          </a:solidFill>
                        </a:ln>
                      </wps:spPr>
                      <wps:txbx>
                        <w:txbxContent>
                          <w:p w14:paraId="7BD6D904" w14:textId="77777777" w:rsidR="00F82C79" w:rsidRPr="00EC2541" w:rsidRDefault="00F82C79" w:rsidP="00EC2541">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auto"/>
                                <w:sz w:val="24"/>
                                <w:szCs w:val="22"/>
                                <w:u w:val="none"/>
                              </w:rPr>
                              <w:t xml:space="preserve"> in appendix 1 of Plan Guidance, for this part of the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D7361C" id="_x0000_s1045" type="#_x0000_t202" style="position:absolute;margin-left:-.35pt;margin-top:24.55pt;width:480.55pt;height:2in;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" fillcolor="#d9ecf3" strokecolor="#d9ecf3" strokeweight=".5pt">
                <v:textbox style="mso-fit-shape-to-text:t">
                  <w:txbxContent>
                    <w:p w14:paraId="7BD6D904" w14:textId="77777777" w:rsidR="00F82C79" w:rsidRPr="00EC2541" w:rsidRDefault="00F82C79" w:rsidP="00EC2541">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auto"/>
                          <w:sz w:val="24"/>
                          <w:szCs w:val="22"/>
                          <w:u w:val="none"/>
                        </w:rPr>
                        <w:t xml:space="preserve"> in appendix 1 of Plan Guidance, for this part of the template.</w:t>
                      </w:r>
                    </w:p>
                  </w:txbxContent>
                </v:textbox>
                <w10:wrap type="square"/>
              </v:shape>
            </w:pict>
          </mc:Fallback>
        </mc:AlternateContent>
      </w:r>
    </w:p>
    <w:p w14:paraId="5F6C51BD" w14:textId="38808D10" w:rsidR="006C0D0D" w:rsidRDefault="00F82C79" w:rsidP="006C0D0D">
      <w:pPr>
        <w:pStyle w:val="Bullets1"/>
        <w:numPr>
          <w:ilvl w:val="0"/>
          <w:numId w:val="0"/>
        </w:numPr>
        <w:rPr>
          <w:rStyle w:val="Hyperlink"/>
          <w:rFonts w:ascii="Calibri" w:hAnsi="Calibri"/>
          <w:color w:val="000000" w:themeColor="text1"/>
          <w:u w:val="none"/>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99200" behindDoc="0" locked="0" layoutInCell="1" allowOverlap="1" wp14:anchorId="5E8F42BD" wp14:editId="2E006D44">
                <wp:simplePos x="0" y="0"/>
                <wp:positionH relativeFrom="margin">
                  <wp:posOffset>-4445</wp:posOffset>
                </wp:positionH>
                <wp:positionV relativeFrom="paragraph">
                  <wp:posOffset>692785</wp:posOffset>
                </wp:positionV>
                <wp:extent cx="6102985" cy="1404620"/>
                <wp:effectExtent l="0" t="0" r="12065" b="24765"/>
                <wp:wrapSquare wrapText="bothSides"/>
                <wp:docPr id="2007216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51494E"/>
                          </a:solidFill>
                          <a:miter lim="800000"/>
                          <a:headEnd/>
                          <a:tailEnd/>
                        </a:ln>
                      </wps:spPr>
                      <wps:txbx>
                        <w:txbxContent>
                          <w:p w14:paraId="7BE81875" w14:textId="77777777" w:rsidR="006C0D0D" w:rsidRPr="00F82C79" w:rsidRDefault="006C0D0D" w:rsidP="006C0D0D">
                            <w:pPr>
                              <w:rPr>
                                <w:bCs/>
                                <w:color w:val="auto"/>
                                <w:sz w:val="24"/>
                                <w:szCs w:val="24"/>
                              </w:rPr>
                            </w:pPr>
                            <w:r w:rsidRPr="00F82C79">
                              <w:rPr>
                                <w:bCs/>
                                <w:color w:val="auto"/>
                                <w:sz w:val="24"/>
                                <w:szCs w:val="24"/>
                              </w:rPr>
                              <w:t>Write your response here and delete the information above.</w:t>
                            </w:r>
                          </w:p>
                          <w:p w14:paraId="11FF41FC" w14:textId="77777777" w:rsidR="006C0D0D" w:rsidRPr="00F82C79" w:rsidRDefault="006C0D0D" w:rsidP="006C0D0D">
                            <w:pPr>
                              <w:rPr>
                                <w:bCs/>
                                <w:color w:val="auto"/>
                                <w:sz w:val="24"/>
                                <w:szCs w:val="24"/>
                              </w:rPr>
                            </w:pPr>
                            <w:r w:rsidRPr="00F82C79">
                              <w:rPr>
                                <w:bCs/>
                                <w:color w:val="auto"/>
                                <w:sz w:val="24"/>
                                <w:szCs w:val="24"/>
                              </w:rPr>
                              <w:t>(Recommended words: 1,000 or fewer)</w:t>
                            </w:r>
                          </w:p>
                          <w:p w14:paraId="08930F3B" w14:textId="77777777" w:rsidR="006C0D0D" w:rsidRDefault="006C0D0D" w:rsidP="006C0D0D">
                            <w:pPr>
                              <w:rPr>
                                <w:b/>
                                <w:color w:val="FF9900" w:themeColor="accent1"/>
                              </w:rPr>
                            </w:pPr>
                          </w:p>
                          <w:p w14:paraId="0CBC0422" w14:textId="77777777" w:rsidR="006C0D0D" w:rsidRPr="00CC6ADD" w:rsidRDefault="006C0D0D" w:rsidP="006C0D0D">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F42BD" id="_x0000_s1046" type="#_x0000_t202" style="position:absolute;margin-left:-.35pt;margin-top:54.55pt;width:480.5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" strokecolor="#51494e">
                <v:textbox style="mso-fit-shape-to-text:t">
                  <w:txbxContent>
                    <w:p w14:paraId="7BE81875" w14:textId="77777777" w:rsidR="006C0D0D" w:rsidRPr="00F82C79" w:rsidRDefault="006C0D0D" w:rsidP="006C0D0D">
                      <w:pPr>
                        <w:rPr>
                          <w:bCs/>
                          <w:color w:val="auto"/>
                          <w:sz w:val="24"/>
                          <w:szCs w:val="24"/>
                        </w:rPr>
                      </w:pPr>
                      <w:r w:rsidRPr="00F82C79">
                        <w:rPr>
                          <w:bCs/>
                          <w:color w:val="auto"/>
                          <w:sz w:val="24"/>
                          <w:szCs w:val="24"/>
                        </w:rPr>
                        <w:t>Write your response here and delete the information above.</w:t>
                      </w:r>
                    </w:p>
                    <w:p w14:paraId="11FF41FC" w14:textId="77777777" w:rsidR="006C0D0D" w:rsidRPr="00F82C79" w:rsidRDefault="006C0D0D" w:rsidP="006C0D0D">
                      <w:pPr>
                        <w:rPr>
                          <w:bCs/>
                          <w:color w:val="auto"/>
                          <w:sz w:val="24"/>
                          <w:szCs w:val="24"/>
                        </w:rPr>
                      </w:pPr>
                      <w:r w:rsidRPr="00F82C79">
                        <w:rPr>
                          <w:bCs/>
                          <w:color w:val="auto"/>
                          <w:sz w:val="24"/>
                          <w:szCs w:val="24"/>
                        </w:rPr>
                        <w:t>(Recommended words: 1,000 or fewer)</w:t>
                      </w:r>
                    </w:p>
                    <w:p w14:paraId="08930F3B" w14:textId="77777777" w:rsidR="006C0D0D" w:rsidRDefault="006C0D0D" w:rsidP="006C0D0D">
                      <w:pPr>
                        <w:rPr>
                          <w:b/>
                          <w:color w:val="FF9900" w:themeColor="accent1"/>
                        </w:rPr>
                      </w:pPr>
                    </w:p>
                    <w:p w14:paraId="0CBC0422" w14:textId="77777777" w:rsidR="006C0D0D" w:rsidRPr="00CC6ADD" w:rsidRDefault="006C0D0D" w:rsidP="006C0D0D">
                      <w:pPr>
                        <w:rPr>
                          <w:b/>
                          <w:color w:val="FF9900" w:themeColor="accent1"/>
                        </w:rPr>
                      </w:pPr>
                    </w:p>
                  </w:txbxContent>
                </v:textbox>
                <w10:wrap type="square" anchorx="margin"/>
              </v:shape>
            </w:pict>
          </mc:Fallback>
        </mc:AlternateContent>
      </w:r>
    </w:p>
    <w:p w14:paraId="2CB33A91" w14:textId="0C896CC0" w:rsidR="006C0D0D" w:rsidRDefault="006C0D0D" w:rsidP="006C0D0D">
      <w:pPr>
        <w:pStyle w:val="Bullets1"/>
        <w:numPr>
          <w:ilvl w:val="0"/>
          <w:numId w:val="0"/>
        </w:numPr>
        <w:rPr>
          <w:rStyle w:val="Hyperlink"/>
          <w:rFonts w:ascii="Calibri" w:hAnsi="Calibri"/>
          <w:color w:val="000000" w:themeColor="text1"/>
          <w:u w:val="none"/>
        </w:rPr>
      </w:pPr>
    </w:p>
    <w:p w14:paraId="4CEF7CCB" w14:textId="76748FB4" w:rsidR="006C0D0D" w:rsidRPr="002A090A" w:rsidRDefault="006C0D0D" w:rsidP="006C0D0D">
      <w:pPr>
        <w:pStyle w:val="Bullets1"/>
        <w:numPr>
          <w:ilvl w:val="0"/>
          <w:numId w:val="0"/>
        </w:numPr>
        <w:rPr>
          <w:rStyle w:val="Hyperlink"/>
          <w:rFonts w:ascii="Calibri" w:hAnsi="Calibri"/>
          <w:color w:val="000000" w:themeColor="text1"/>
          <w:u w:val="none"/>
        </w:rPr>
      </w:pPr>
    </w:p>
    <w:p w14:paraId="3D6C497A" w14:textId="77777777" w:rsidR="006C0D0D" w:rsidRDefault="006C0D0D">
      <w:pPr>
        <w:spacing w:after="0"/>
        <w:rPr>
          <w:rFonts w:ascii="Georgia" w:eastAsiaTheme="majorEastAsia" w:hAnsi="Georgia" w:cstheme="majorBidi"/>
          <w:b/>
          <w:bCs/>
          <w:color w:val="00B0F0"/>
          <w:sz w:val="44"/>
          <w:szCs w:val="32"/>
        </w:rPr>
      </w:pPr>
      <w:r>
        <w:rPr>
          <w:color w:val="00B0F0"/>
        </w:rPr>
        <w:br w:type="page"/>
      </w:r>
    </w:p>
    <w:p w14:paraId="37BEC114" w14:textId="47BA1615" w:rsidR="002A090A" w:rsidRPr="00F82C79" w:rsidRDefault="00DF0697" w:rsidP="00F82C79">
      <w:pPr>
        <w:pStyle w:val="Heading1"/>
        <w:rPr>
          <w:b w:val="0"/>
          <w:bCs w:val="0"/>
          <w:color w:val="007FAB"/>
          <w:sz w:val="50"/>
          <w:szCs w:val="50"/>
        </w:rPr>
      </w:pPr>
      <w:bookmarkStart w:id="27" w:name="_Toc157528510"/>
      <w:r w:rsidRPr="00F82C79">
        <w:rPr>
          <w:b w:val="0"/>
          <w:bCs w:val="0"/>
          <w:color w:val="007FAB"/>
          <w:sz w:val="50"/>
          <w:szCs w:val="50"/>
        </w:rPr>
        <w:t xml:space="preserve">2. </w:t>
      </w:r>
      <w:r w:rsidR="00935E4B" w:rsidRPr="00F82C79">
        <w:rPr>
          <w:b w:val="0"/>
          <w:bCs w:val="0"/>
          <w:color w:val="007FAB"/>
          <w:sz w:val="50"/>
          <w:szCs w:val="50"/>
        </w:rPr>
        <w:t>Summary of</w:t>
      </w:r>
      <w:r w:rsidR="005B5346" w:rsidRPr="00F82C79">
        <w:rPr>
          <w:b w:val="0"/>
          <w:bCs w:val="0"/>
          <w:color w:val="007FAB"/>
          <w:sz w:val="50"/>
          <w:szCs w:val="50"/>
        </w:rPr>
        <w:t xml:space="preserve"> activities</w:t>
      </w:r>
      <w:bookmarkEnd w:id="27"/>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2A090A" w:rsidRPr="00F82C79" w14:paraId="57E1A7F6" w14:textId="77777777" w:rsidTr="00F82C79">
        <w:tc>
          <w:tcPr>
            <w:tcW w:w="9622" w:type="dxa"/>
            <w:shd w:val="clear" w:color="auto" w:fill="D9ECF3"/>
          </w:tcPr>
          <w:p w14:paraId="105DC263" w14:textId="77777777" w:rsidR="002A090A" w:rsidRPr="00F82C79" w:rsidRDefault="002A090A" w:rsidP="007F272F">
            <w:pPr>
              <w:keepNext/>
              <w:spacing w:after="0"/>
              <w:rPr>
                <w:b/>
                <w:iCs/>
                <w:color w:val="auto"/>
                <w:sz w:val="24"/>
                <w:szCs w:val="24"/>
              </w:rPr>
            </w:pPr>
            <w:r w:rsidRPr="00F82C79">
              <w:rPr>
                <w:b/>
                <w:iCs/>
                <w:color w:val="auto"/>
                <w:sz w:val="24"/>
                <w:szCs w:val="24"/>
              </w:rPr>
              <w:t>For this section:</w:t>
            </w:r>
          </w:p>
          <w:p w14:paraId="203B283E" w14:textId="51B5F916" w:rsidR="00324988" w:rsidRPr="00F82C79" w:rsidRDefault="00324988" w:rsidP="007F272F">
            <w:pPr>
              <w:pStyle w:val="Bullets1"/>
              <w:spacing w:after="0"/>
              <w:rPr>
                <w:iCs/>
                <w:sz w:val="24"/>
                <w:szCs w:val="24"/>
              </w:rPr>
            </w:pPr>
            <w:r w:rsidRPr="00F82C79">
              <w:rPr>
                <w:iCs/>
                <w:color w:val="auto"/>
                <w:sz w:val="24"/>
                <w:szCs w:val="24"/>
              </w:rPr>
              <w:t xml:space="preserve">using your MoP(s) template(s), </w:t>
            </w:r>
            <w:r w:rsidRPr="00F82C79">
              <w:rPr>
                <w:b/>
                <w:bCs/>
                <w:iCs/>
                <w:color w:val="auto"/>
                <w:sz w:val="24"/>
                <w:szCs w:val="24"/>
              </w:rPr>
              <w:t>provide</w:t>
            </w:r>
            <w:r w:rsidRPr="00F82C79">
              <w:rPr>
                <w:iCs/>
                <w:color w:val="auto"/>
                <w:sz w:val="24"/>
                <w:szCs w:val="24"/>
              </w:rPr>
              <w:t xml:space="preserve"> all planned programmes and activities for which your organisation is seeking </w:t>
            </w:r>
            <w:r w:rsidR="007F272F" w:rsidRPr="00F82C79">
              <w:rPr>
                <w:iCs/>
                <w:color w:val="auto"/>
                <w:sz w:val="24"/>
                <w:szCs w:val="24"/>
              </w:rPr>
              <w:t>funding.</w:t>
            </w:r>
            <w:r w:rsidRPr="00F82C79">
              <w:rPr>
                <w:iCs/>
                <w:color w:val="auto"/>
                <w:sz w:val="24"/>
                <w:szCs w:val="24"/>
              </w:rPr>
              <w:t xml:space="preserve"> </w:t>
            </w:r>
          </w:p>
          <w:p w14:paraId="49DF688E" w14:textId="10464483" w:rsidR="00324988" w:rsidRPr="00F82C79" w:rsidRDefault="00324988" w:rsidP="007F272F">
            <w:pPr>
              <w:pStyle w:val="Bullets1"/>
              <w:spacing w:after="0"/>
              <w:rPr>
                <w:iCs/>
                <w:sz w:val="24"/>
                <w:szCs w:val="24"/>
              </w:rPr>
            </w:pPr>
            <w:r w:rsidRPr="00F82C79">
              <w:rPr>
                <w:b/>
                <w:bCs/>
                <w:iCs/>
                <w:sz w:val="24"/>
                <w:szCs w:val="24"/>
              </w:rPr>
              <w:t>provide</w:t>
            </w:r>
            <w:r w:rsidRPr="00F82C79">
              <w:rPr>
                <w:iCs/>
                <w:sz w:val="24"/>
                <w:szCs w:val="24"/>
              </w:rPr>
              <w:t xml:space="preserve"> a brief description of other programmes and activities not funded by the TEC</w:t>
            </w:r>
          </w:p>
          <w:p w14:paraId="570EB714" w14:textId="594D808C" w:rsidR="0085571D" w:rsidRPr="00F82C79" w:rsidRDefault="00324988" w:rsidP="007F272F">
            <w:pPr>
              <w:pStyle w:val="Bullets1"/>
              <w:spacing w:after="0"/>
              <w:rPr>
                <w:rFonts w:eastAsia="Times New Roman" w:cstheme="minorHAnsi"/>
                <w:sz w:val="24"/>
                <w:szCs w:val="24"/>
                <w:lang w:eastAsia="en-NZ"/>
              </w:rPr>
            </w:pPr>
            <w:bookmarkStart w:id="28" w:name="_Hlk121814137"/>
            <w:r w:rsidRPr="00F82C79">
              <w:rPr>
                <w:b/>
                <w:bCs/>
                <w:sz w:val="24"/>
                <w:szCs w:val="24"/>
                <w:lang w:eastAsia="en-NZ"/>
              </w:rPr>
              <w:t>outline</w:t>
            </w:r>
            <w:r w:rsidRPr="00F82C79">
              <w:rPr>
                <w:sz w:val="24"/>
                <w:szCs w:val="24"/>
                <w:lang w:eastAsia="en-NZ"/>
              </w:rPr>
              <w:t xml:space="preserve"> significant changes from previous commitments you are proposing and </w:t>
            </w:r>
            <w:r w:rsidRPr="00F82C79">
              <w:rPr>
                <w:b/>
                <w:bCs/>
                <w:sz w:val="24"/>
                <w:szCs w:val="24"/>
                <w:lang w:eastAsia="en-NZ"/>
              </w:rPr>
              <w:t>explain</w:t>
            </w:r>
            <w:r w:rsidRPr="00F82C79">
              <w:rPr>
                <w:sz w:val="24"/>
                <w:szCs w:val="24"/>
                <w:lang w:eastAsia="en-NZ"/>
              </w:rPr>
              <w:t xml:space="preserve"> the reasons for those change</w:t>
            </w:r>
            <w:bookmarkEnd w:id="28"/>
            <w:r w:rsidRPr="00F82C79">
              <w:rPr>
                <w:sz w:val="24"/>
                <w:szCs w:val="24"/>
                <w:lang w:eastAsia="en-NZ"/>
              </w:rPr>
              <w:t>s.</w:t>
            </w:r>
            <w:r w:rsidR="0085571D" w:rsidRPr="00F82C79">
              <w:rPr>
                <w:sz w:val="24"/>
                <w:szCs w:val="24"/>
              </w:rPr>
              <w:t xml:space="preserve"> </w:t>
            </w:r>
            <w:r w:rsidR="0085571D" w:rsidRPr="00F82C79">
              <w:rPr>
                <w:rFonts w:eastAsia="Times New Roman" w:cstheme="minorHAnsi"/>
                <w:sz w:val="24"/>
                <w:szCs w:val="24"/>
                <w:lang w:eastAsia="en-NZ"/>
              </w:rPr>
              <w:t xml:space="preserve">helping prospective apprentices enter into apprenticeship training </w:t>
            </w:r>
            <w:r w:rsidR="007F272F" w:rsidRPr="00F82C79">
              <w:rPr>
                <w:rFonts w:eastAsia="Times New Roman" w:cstheme="minorHAnsi"/>
                <w:sz w:val="24"/>
                <w:szCs w:val="24"/>
                <w:lang w:eastAsia="en-NZ"/>
              </w:rPr>
              <w:t>agreements.</w:t>
            </w:r>
          </w:p>
          <w:p w14:paraId="05DBF2B4" w14:textId="0165D0ED" w:rsidR="00D329AA" w:rsidRPr="00F82C79" w:rsidRDefault="00B57CF1" w:rsidP="007F272F">
            <w:pPr>
              <w:pStyle w:val="Bullets1"/>
              <w:spacing w:after="0"/>
              <w:rPr>
                <w:iCs/>
                <w:sz w:val="24"/>
                <w:szCs w:val="24"/>
              </w:rPr>
            </w:pPr>
            <w:r w:rsidRPr="00F82C79">
              <w:rPr>
                <w:rFonts w:asciiTheme="minorHAnsi" w:hAnsiTheme="minorHAnsi"/>
                <w:b/>
                <w:bCs/>
                <w:sz w:val="24"/>
                <w:szCs w:val="24"/>
                <w:lang w:eastAsia="en-NZ"/>
              </w:rPr>
              <w:t>outline</w:t>
            </w:r>
            <w:r w:rsidRPr="00F82C79">
              <w:rPr>
                <w:rFonts w:asciiTheme="minorHAnsi" w:hAnsiTheme="minorHAnsi"/>
                <w:sz w:val="24"/>
                <w:szCs w:val="24"/>
                <w:lang w:eastAsia="en-NZ"/>
              </w:rPr>
              <w:t xml:space="preserve"> areas </w:t>
            </w:r>
            <w:r w:rsidR="00D329AA" w:rsidRPr="00F82C79">
              <w:rPr>
                <w:rFonts w:asciiTheme="minorHAnsi" w:hAnsiTheme="minorHAnsi"/>
                <w:sz w:val="24"/>
                <w:szCs w:val="24"/>
                <w:lang w:eastAsia="en-NZ"/>
              </w:rPr>
              <w:t xml:space="preserve">where </w:t>
            </w:r>
            <w:r w:rsidRPr="00F82C79">
              <w:rPr>
                <w:rFonts w:asciiTheme="minorHAnsi" w:hAnsiTheme="minorHAnsi"/>
                <w:sz w:val="24"/>
                <w:szCs w:val="24"/>
                <w:lang w:eastAsia="en-NZ"/>
              </w:rPr>
              <w:t>you are proposing</w:t>
            </w:r>
            <w:r w:rsidR="00D329AA" w:rsidRPr="00F82C79">
              <w:rPr>
                <w:rFonts w:asciiTheme="minorHAnsi" w:hAnsiTheme="minorHAnsi"/>
                <w:sz w:val="24"/>
                <w:szCs w:val="24"/>
                <w:lang w:eastAsia="en-NZ"/>
              </w:rPr>
              <w:t xml:space="preserve"> significant changes from previous commitments </w:t>
            </w:r>
            <w:r w:rsidRPr="00F82C79">
              <w:rPr>
                <w:rFonts w:asciiTheme="minorHAnsi" w:hAnsiTheme="minorHAnsi"/>
                <w:sz w:val="24"/>
                <w:szCs w:val="24"/>
                <w:lang w:eastAsia="en-NZ"/>
              </w:rPr>
              <w:t xml:space="preserve">and </w:t>
            </w:r>
            <w:r w:rsidRPr="00F82C79">
              <w:rPr>
                <w:rFonts w:asciiTheme="minorHAnsi" w:hAnsiTheme="minorHAnsi"/>
                <w:b/>
                <w:bCs/>
                <w:sz w:val="24"/>
                <w:szCs w:val="24"/>
                <w:lang w:eastAsia="en-NZ"/>
              </w:rPr>
              <w:t>explain</w:t>
            </w:r>
            <w:r w:rsidRPr="00F82C79">
              <w:rPr>
                <w:rFonts w:asciiTheme="minorHAnsi" w:hAnsiTheme="minorHAnsi"/>
                <w:sz w:val="24"/>
                <w:szCs w:val="24"/>
                <w:lang w:eastAsia="en-NZ"/>
              </w:rPr>
              <w:t xml:space="preserve"> why these changes are being proposed. </w:t>
            </w:r>
          </w:p>
          <w:p w14:paraId="619623A0" w14:textId="47DA269F" w:rsidR="002A090A" w:rsidRPr="00F82C79" w:rsidRDefault="00B57CF1" w:rsidP="007F272F">
            <w:pPr>
              <w:pStyle w:val="Bullets1"/>
              <w:spacing w:after="0"/>
              <w:rPr>
                <w:iCs/>
                <w:sz w:val="24"/>
                <w:szCs w:val="24"/>
              </w:rPr>
            </w:pPr>
            <w:r w:rsidRPr="00F82C79">
              <w:rPr>
                <w:b/>
                <w:bCs/>
                <w:iCs/>
                <w:sz w:val="24"/>
                <w:szCs w:val="24"/>
              </w:rPr>
              <w:t>describe</w:t>
            </w:r>
            <w:r w:rsidRPr="00F82C79">
              <w:rPr>
                <w:iCs/>
                <w:sz w:val="24"/>
                <w:szCs w:val="24"/>
              </w:rPr>
              <w:t xml:space="preserve"> any activities and programmes that are delivered through a subcontracting arrangement or through a </w:t>
            </w:r>
            <w:r w:rsidR="00853C80" w:rsidRPr="00F82C79">
              <w:rPr>
                <w:iCs/>
                <w:sz w:val="24"/>
                <w:szCs w:val="24"/>
              </w:rPr>
              <w:t>subsidiary and</w:t>
            </w:r>
            <w:r w:rsidRPr="00F82C79">
              <w:rPr>
                <w:iCs/>
                <w:sz w:val="24"/>
                <w:szCs w:val="24"/>
              </w:rPr>
              <w:t xml:space="preserve"> </w:t>
            </w:r>
            <w:r w:rsidRPr="00F82C79">
              <w:rPr>
                <w:b/>
                <w:bCs/>
                <w:iCs/>
                <w:sz w:val="24"/>
                <w:szCs w:val="24"/>
              </w:rPr>
              <w:t>advise</w:t>
            </w:r>
            <w:r w:rsidRPr="00F82C79">
              <w:rPr>
                <w:iCs/>
                <w:sz w:val="24"/>
                <w:szCs w:val="24"/>
              </w:rPr>
              <w:t xml:space="preserve"> of any planned changes to your subcontracting arranged relevant to specific programmes.</w:t>
            </w:r>
          </w:p>
        </w:tc>
      </w:tr>
    </w:tbl>
    <w:p w14:paraId="6C9D524B" w14:textId="77777777" w:rsidR="002A090A" w:rsidRPr="00B129E0" w:rsidRDefault="002A090A" w:rsidP="00334B3E">
      <w:pPr>
        <w:spacing w:after="60"/>
        <w:rPr>
          <w:b/>
          <w:iCs/>
          <w:color w:val="auto"/>
          <w:sz w:val="12"/>
          <w:szCs w:val="10"/>
          <w:u w:val="single"/>
        </w:rPr>
      </w:pPr>
    </w:p>
    <w:p w14:paraId="27104AF9" w14:textId="47F5C10C" w:rsidR="00324988" w:rsidRPr="00F82C79" w:rsidRDefault="00324988" w:rsidP="00334B3E">
      <w:pPr>
        <w:pStyle w:val="Bullets1"/>
        <w:numPr>
          <w:ilvl w:val="0"/>
          <w:numId w:val="0"/>
        </w:numPr>
        <w:spacing w:after="60"/>
        <w:rPr>
          <w:iCs/>
          <w:sz w:val="24"/>
          <w:szCs w:val="22"/>
        </w:rPr>
      </w:pPr>
      <w:r w:rsidRPr="00F82C79">
        <w:rPr>
          <w:iCs/>
          <w:sz w:val="24"/>
          <w:szCs w:val="22"/>
        </w:rPr>
        <w:t>The narrative that accompanies your MoP may include:</w:t>
      </w:r>
    </w:p>
    <w:p w14:paraId="45F5E439" w14:textId="095CDA23" w:rsidR="005B5346" w:rsidRPr="00F82C79" w:rsidRDefault="0050409E" w:rsidP="00334B3E">
      <w:pPr>
        <w:pStyle w:val="Bullets1"/>
        <w:spacing w:after="60"/>
        <w:rPr>
          <w:iCs/>
          <w:sz w:val="24"/>
          <w:szCs w:val="22"/>
        </w:rPr>
      </w:pPr>
      <w:r w:rsidRPr="00F82C79">
        <w:rPr>
          <w:iCs/>
          <w:sz w:val="24"/>
          <w:szCs w:val="22"/>
        </w:rPr>
        <w:t>h</w:t>
      </w:r>
      <w:r w:rsidR="00332C2E" w:rsidRPr="00F82C79">
        <w:rPr>
          <w:iCs/>
          <w:sz w:val="24"/>
          <w:szCs w:val="22"/>
        </w:rPr>
        <w:t xml:space="preserve">ow </w:t>
      </w:r>
      <w:r w:rsidR="005B5346" w:rsidRPr="00F82C79">
        <w:rPr>
          <w:iCs/>
          <w:sz w:val="24"/>
          <w:szCs w:val="22"/>
        </w:rPr>
        <w:t>your organisation’s proposed activities will support you to fulfil your mission and achieve your specific goals for the term of the Plan</w:t>
      </w:r>
    </w:p>
    <w:p w14:paraId="54B009CC" w14:textId="7C2C010E" w:rsidR="00324988" w:rsidRPr="00F82C79" w:rsidRDefault="0050409E" w:rsidP="007F272F">
      <w:pPr>
        <w:pStyle w:val="Bullets1"/>
        <w:spacing w:after="0"/>
        <w:rPr>
          <w:iCs/>
          <w:sz w:val="24"/>
          <w:szCs w:val="22"/>
        </w:rPr>
      </w:pPr>
      <w:r w:rsidRPr="00F82C79">
        <w:rPr>
          <w:iCs/>
          <w:sz w:val="24"/>
          <w:szCs w:val="22"/>
        </w:rPr>
        <w:t>a</w:t>
      </w:r>
      <w:r w:rsidR="00332C2E" w:rsidRPr="00F82C79">
        <w:rPr>
          <w:iCs/>
          <w:sz w:val="24"/>
          <w:szCs w:val="22"/>
        </w:rPr>
        <w:t xml:space="preserve">ny </w:t>
      </w:r>
      <w:r w:rsidR="005B5346" w:rsidRPr="00F82C79">
        <w:rPr>
          <w:iCs/>
          <w:sz w:val="24"/>
          <w:szCs w:val="22"/>
        </w:rPr>
        <w:t>key new activities your organisation is planning to undertake over the Plan period</w:t>
      </w:r>
      <w:r w:rsidR="007F272F">
        <w:rPr>
          <w:iCs/>
          <w:sz w:val="24"/>
          <w:szCs w:val="22"/>
        </w:rPr>
        <w:t>.</w:t>
      </w:r>
    </w:p>
    <w:p w14:paraId="43FBAF16" w14:textId="069F7C72" w:rsidR="001C5015" w:rsidRPr="00F82C79" w:rsidRDefault="001C5015" w:rsidP="007F272F">
      <w:pPr>
        <w:pStyle w:val="Bullets1"/>
        <w:numPr>
          <w:ilvl w:val="0"/>
          <w:numId w:val="0"/>
        </w:numPr>
        <w:spacing w:after="0"/>
        <w:rPr>
          <w:iCs/>
          <w:color w:val="auto"/>
          <w:sz w:val="18"/>
          <w:szCs w:val="16"/>
        </w:rPr>
      </w:pPr>
    </w:p>
    <w:p w14:paraId="79C07CF0" w14:textId="420E3672" w:rsidR="00B57CF1" w:rsidRPr="00F82C79" w:rsidRDefault="00B57CF1" w:rsidP="00B129E0">
      <w:pPr>
        <w:pStyle w:val="Bullets1"/>
        <w:numPr>
          <w:ilvl w:val="0"/>
          <w:numId w:val="0"/>
        </w:numPr>
        <w:spacing w:after="6"/>
        <w:rPr>
          <w:iCs/>
          <w:color w:val="auto"/>
          <w:sz w:val="24"/>
          <w:szCs w:val="22"/>
        </w:rPr>
      </w:pPr>
      <w:r w:rsidRPr="00F82C79">
        <w:rPr>
          <w:iCs/>
          <w:color w:val="auto"/>
          <w:sz w:val="24"/>
          <w:szCs w:val="22"/>
        </w:rPr>
        <w:t>We want to understand where you Plan proposes changes to previous delivery. This includes changes to:</w:t>
      </w:r>
    </w:p>
    <w:p w14:paraId="46860B44" w14:textId="72BBE4BC" w:rsidR="001C5015" w:rsidRPr="00F82C79" w:rsidRDefault="00D85381" w:rsidP="00B129E0">
      <w:pPr>
        <w:pStyle w:val="Bullets1"/>
        <w:numPr>
          <w:ilvl w:val="1"/>
          <w:numId w:val="43"/>
        </w:numPr>
        <w:spacing w:after="6"/>
        <w:ind w:left="425" w:hanging="357"/>
        <w:rPr>
          <w:iCs/>
          <w:color w:val="auto"/>
          <w:sz w:val="24"/>
          <w:szCs w:val="22"/>
        </w:rPr>
      </w:pPr>
      <w:r w:rsidRPr="00F82C79">
        <w:rPr>
          <w:iCs/>
          <w:color w:val="auto"/>
          <w:sz w:val="24"/>
          <w:szCs w:val="22"/>
        </w:rPr>
        <w:t>q</w:t>
      </w:r>
      <w:r w:rsidR="001C5015" w:rsidRPr="00F82C79">
        <w:rPr>
          <w:iCs/>
          <w:color w:val="auto"/>
          <w:sz w:val="24"/>
          <w:szCs w:val="22"/>
        </w:rPr>
        <w:t>ualification</w:t>
      </w:r>
      <w:r w:rsidRPr="00F82C79">
        <w:rPr>
          <w:iCs/>
          <w:color w:val="auto"/>
          <w:sz w:val="24"/>
          <w:szCs w:val="22"/>
        </w:rPr>
        <w:t>s</w:t>
      </w:r>
      <w:r w:rsidR="001C5015" w:rsidRPr="00F82C79">
        <w:rPr>
          <w:iCs/>
          <w:color w:val="auto"/>
          <w:sz w:val="24"/>
          <w:szCs w:val="22"/>
        </w:rPr>
        <w:t xml:space="preserve"> and programmes offered</w:t>
      </w:r>
      <w:r w:rsidRPr="00F82C79">
        <w:rPr>
          <w:iCs/>
          <w:color w:val="auto"/>
          <w:sz w:val="24"/>
          <w:szCs w:val="22"/>
        </w:rPr>
        <w:t xml:space="preserve"> (including new offerings and discontinued provision)</w:t>
      </w:r>
    </w:p>
    <w:p w14:paraId="1BDFDA69" w14:textId="7EAC05D8" w:rsidR="00D85381" w:rsidRPr="00F82C79" w:rsidRDefault="00D85381" w:rsidP="00B129E0">
      <w:pPr>
        <w:pStyle w:val="Bullets1"/>
        <w:numPr>
          <w:ilvl w:val="1"/>
          <w:numId w:val="43"/>
        </w:numPr>
        <w:spacing w:after="6"/>
        <w:ind w:left="425" w:hanging="357"/>
        <w:rPr>
          <w:iCs/>
          <w:color w:val="auto"/>
          <w:sz w:val="24"/>
          <w:szCs w:val="22"/>
        </w:rPr>
      </w:pPr>
      <w:r w:rsidRPr="00F82C79">
        <w:rPr>
          <w:iCs/>
          <w:color w:val="auto"/>
          <w:sz w:val="24"/>
          <w:szCs w:val="22"/>
        </w:rPr>
        <w:t>significant changes in the volume of EFTs for specific provision</w:t>
      </w:r>
    </w:p>
    <w:p w14:paraId="02561935" w14:textId="091E3C92" w:rsidR="001C5015" w:rsidRPr="00F82C79" w:rsidRDefault="001C5015" w:rsidP="007F272F">
      <w:pPr>
        <w:pStyle w:val="Bullets1"/>
        <w:numPr>
          <w:ilvl w:val="1"/>
          <w:numId w:val="43"/>
        </w:numPr>
        <w:spacing w:after="0"/>
        <w:ind w:left="425" w:hanging="357"/>
        <w:rPr>
          <w:iCs/>
          <w:color w:val="auto"/>
          <w:sz w:val="24"/>
          <w:szCs w:val="22"/>
        </w:rPr>
      </w:pPr>
      <w:r w:rsidRPr="00F82C79">
        <w:rPr>
          <w:iCs/>
          <w:color w:val="auto"/>
          <w:sz w:val="24"/>
          <w:szCs w:val="22"/>
        </w:rPr>
        <w:t>the modes of delivery (e.g. extramural versus face-to-face delivery)</w:t>
      </w:r>
    </w:p>
    <w:p w14:paraId="06BF0F7C" w14:textId="2F6B3EB3" w:rsidR="00D85381" w:rsidRPr="00B129E0" w:rsidRDefault="00B57CF1" w:rsidP="007F272F">
      <w:pPr>
        <w:pStyle w:val="Bullets1"/>
        <w:numPr>
          <w:ilvl w:val="1"/>
          <w:numId w:val="43"/>
        </w:numPr>
        <w:spacing w:after="0"/>
        <w:ind w:left="425" w:hanging="357"/>
        <w:rPr>
          <w:iCs/>
          <w:color w:val="auto"/>
          <w:sz w:val="24"/>
          <w:szCs w:val="22"/>
        </w:rPr>
      </w:pPr>
      <w:r w:rsidRPr="00B129E0">
        <w:rPr>
          <w:iCs/>
          <w:color w:val="auto"/>
          <w:sz w:val="24"/>
          <w:szCs w:val="22"/>
        </w:rPr>
        <w:t>movement away from high priority provision</w:t>
      </w:r>
      <w:r w:rsidR="007F272F">
        <w:rPr>
          <w:iCs/>
          <w:color w:val="auto"/>
          <w:sz w:val="24"/>
          <w:szCs w:val="22"/>
        </w:rPr>
        <w:t xml:space="preserve"> and/or</w:t>
      </w:r>
      <w:r w:rsidR="00B129E0" w:rsidRPr="00B129E0">
        <w:rPr>
          <w:iCs/>
          <w:color w:val="auto"/>
          <w:sz w:val="24"/>
          <w:szCs w:val="22"/>
        </w:rPr>
        <w:t xml:space="preserve"> </w:t>
      </w:r>
      <w:r w:rsidRPr="00B129E0">
        <w:rPr>
          <w:iCs/>
          <w:color w:val="auto"/>
          <w:sz w:val="24"/>
          <w:szCs w:val="22"/>
        </w:rPr>
        <w:t>movement into provision that is not a priority</w:t>
      </w:r>
      <w:r w:rsidR="00D85381" w:rsidRPr="00B129E0">
        <w:rPr>
          <w:iCs/>
          <w:color w:val="auto"/>
          <w:sz w:val="24"/>
          <w:szCs w:val="22"/>
        </w:rPr>
        <w:t>.</w:t>
      </w:r>
    </w:p>
    <w:p w14:paraId="3293EA4B" w14:textId="77777777" w:rsidR="009D0A40" w:rsidRPr="00B129E0" w:rsidRDefault="009D0A40" w:rsidP="007F272F">
      <w:pPr>
        <w:pStyle w:val="Bullets1"/>
        <w:numPr>
          <w:ilvl w:val="0"/>
          <w:numId w:val="0"/>
        </w:numPr>
        <w:spacing w:after="0"/>
        <w:ind w:left="360" w:hanging="360"/>
        <w:rPr>
          <w:iCs/>
          <w:color w:val="auto"/>
          <w:sz w:val="14"/>
          <w:szCs w:val="12"/>
        </w:rPr>
      </w:pPr>
    </w:p>
    <w:p w14:paraId="6F64E6B9" w14:textId="0993DAC8" w:rsidR="009D0A40" w:rsidRPr="00BA5B0F" w:rsidRDefault="007F272F" w:rsidP="007F272F">
      <w:pPr>
        <w:spacing w:after="0"/>
        <w:rPr>
          <w:color w:val="auto"/>
          <w:sz w:val="24"/>
          <w:szCs w:val="24"/>
          <w:lang w:val="en-US"/>
        </w:rPr>
      </w:pPr>
      <w:r w:rsidRPr="00BA5B0F">
        <w:rPr>
          <w:sz w:val="24"/>
          <w:szCs w:val="24"/>
          <w:lang w:val="en-US"/>
        </w:rPr>
        <w:t>We need to understand</w:t>
      </w:r>
      <w:r w:rsidR="009D0A40" w:rsidRPr="00BA5B0F">
        <w:rPr>
          <w:sz w:val="24"/>
          <w:szCs w:val="24"/>
          <w:lang w:val="en-US"/>
        </w:rPr>
        <w:t xml:space="preserve"> </w:t>
      </w:r>
      <w:r w:rsidRPr="00BA5B0F">
        <w:rPr>
          <w:sz w:val="24"/>
          <w:szCs w:val="24"/>
          <w:lang w:val="en-US"/>
        </w:rPr>
        <w:t>how your r</w:t>
      </w:r>
      <w:r w:rsidR="009D0A40" w:rsidRPr="00BA5B0F">
        <w:rPr>
          <w:sz w:val="24"/>
          <w:szCs w:val="24"/>
          <w:lang w:val="en-US"/>
        </w:rPr>
        <w:t xml:space="preserve">egional </w:t>
      </w:r>
      <w:r w:rsidRPr="00BA5B0F">
        <w:rPr>
          <w:sz w:val="24"/>
          <w:szCs w:val="24"/>
          <w:lang w:val="en-US"/>
        </w:rPr>
        <w:t>delivery contributes to a national network</w:t>
      </w:r>
      <w:r w:rsidR="009D0A40" w:rsidRPr="00BA5B0F">
        <w:rPr>
          <w:sz w:val="24"/>
          <w:szCs w:val="24"/>
          <w:lang w:val="en-US"/>
        </w:rPr>
        <w:t xml:space="preserve"> of provision. </w:t>
      </w:r>
      <w:bookmarkStart w:id="29" w:name="_Hlk156382589"/>
      <w:r w:rsidR="00B129E0" w:rsidRPr="00BA5B0F">
        <w:rPr>
          <w:sz w:val="24"/>
          <w:szCs w:val="24"/>
          <w:lang w:val="en-US"/>
        </w:rPr>
        <w:t>W</w:t>
      </w:r>
      <w:r w:rsidR="009D0A40" w:rsidRPr="00BA5B0F">
        <w:rPr>
          <w:sz w:val="24"/>
          <w:szCs w:val="24"/>
          <w:lang w:val="en-US"/>
        </w:rPr>
        <w:t>e expect you to:</w:t>
      </w:r>
    </w:p>
    <w:p w14:paraId="10367021" w14:textId="77777777" w:rsidR="00D52CBD" w:rsidRPr="00BA5B0F" w:rsidRDefault="00B129E0" w:rsidP="00D52CBD">
      <w:pPr>
        <w:pStyle w:val="Bulletparagraphs"/>
        <w:numPr>
          <w:ilvl w:val="0"/>
          <w:numId w:val="49"/>
        </w:numPr>
        <w:spacing w:after="0" w:line="240" w:lineRule="auto"/>
        <w:ind w:left="426"/>
      </w:pPr>
      <w:r w:rsidRPr="00BA5B0F">
        <w:t>t</w:t>
      </w:r>
      <w:r w:rsidR="009D0A40" w:rsidRPr="00BA5B0F">
        <w:t xml:space="preserve">ell us if you intend to </w:t>
      </w:r>
      <w:r w:rsidR="00774B33" w:rsidRPr="00BA5B0F">
        <w:t>make any changes to the geographic regions specific programmes are delivered in. This includes changes to where existing programmes are delivered and where you will</w:t>
      </w:r>
      <w:r w:rsidR="009D0A40" w:rsidRPr="00BA5B0F">
        <w:t xml:space="preserve"> start</w:t>
      </w:r>
      <w:r w:rsidRPr="00BA5B0F">
        <w:t xml:space="preserve"> delivery</w:t>
      </w:r>
      <w:r w:rsidR="009D0A40" w:rsidRPr="00BA5B0F">
        <w:t xml:space="preserve"> in a new region or clos</w:t>
      </w:r>
      <w:r w:rsidRPr="00BA5B0F">
        <w:t>e</w:t>
      </w:r>
      <w:r w:rsidR="009D0A40" w:rsidRPr="00BA5B0F">
        <w:t xml:space="preserve"> </w:t>
      </w:r>
      <w:r w:rsidR="00774B33" w:rsidRPr="00BA5B0F">
        <w:t xml:space="preserve">any </w:t>
      </w:r>
      <w:r w:rsidR="009D0A40" w:rsidRPr="00BA5B0F">
        <w:t>programmes in a particular region</w:t>
      </w:r>
      <w:bookmarkEnd w:id="29"/>
      <w:r w:rsidR="009D0A40" w:rsidRPr="00BA5B0F">
        <w:t>.</w:t>
      </w:r>
      <w:r w:rsidR="00774B33" w:rsidRPr="00BA5B0F">
        <w:t xml:space="preserve"> We will need to see an explanation for each proposed change.</w:t>
      </w:r>
    </w:p>
    <w:p w14:paraId="657F7866" w14:textId="0AB5A4EE" w:rsidR="00743346" w:rsidRPr="00BA5B0F" w:rsidRDefault="00D52CBD" w:rsidP="00D52CBD">
      <w:pPr>
        <w:pStyle w:val="Bulletparagraphs"/>
        <w:numPr>
          <w:ilvl w:val="0"/>
          <w:numId w:val="49"/>
        </w:numPr>
        <w:spacing w:after="0" w:line="240" w:lineRule="auto"/>
        <w:ind w:left="426"/>
      </w:pPr>
      <w:r w:rsidRPr="00BA5B0F">
        <w:rPr>
          <w:rStyle w:val="ui-provider"/>
        </w:rPr>
        <w:t>for TEIs we also need you to provide a description of your regional breakdown for your higher ed provision</w:t>
      </w:r>
      <w:r w:rsidR="007F272F" w:rsidRPr="00BA5B0F">
        <w:rPr>
          <w:noProof/>
        </w:rPr>
        <mc:AlternateContent>
          <mc:Choice Requires="wps">
            <w:drawing>
              <wp:anchor distT="0" distB="0" distL="114300" distR="114300" simplePos="0" relativeHeight="251721728" behindDoc="0" locked="0" layoutInCell="1" allowOverlap="1" wp14:anchorId="2754D8AE" wp14:editId="12A82187">
                <wp:simplePos x="0" y="0"/>
                <wp:positionH relativeFrom="column">
                  <wp:posOffset>0</wp:posOffset>
                </wp:positionH>
                <wp:positionV relativeFrom="paragraph">
                  <wp:posOffset>491490</wp:posOffset>
                </wp:positionV>
                <wp:extent cx="1828800" cy="1828800"/>
                <wp:effectExtent l="0" t="0" r="11430" b="25400"/>
                <wp:wrapSquare wrapText="bothSides"/>
                <wp:docPr id="41972657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6999BF87" w14:textId="77777777" w:rsidR="00F82C79" w:rsidRPr="00372A5C" w:rsidRDefault="00F82C79" w:rsidP="00372A5C">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000000" w:themeColor="text1"/>
                                <w:sz w:val="24"/>
                                <w:szCs w:val="22"/>
                                <w:u w:val="none"/>
                              </w:rPr>
                              <w:t xml:space="preserve"> </w:t>
                            </w:r>
                            <w:r w:rsidRPr="00F82C79">
                              <w:rPr>
                                <w:rStyle w:val="Hyperlink"/>
                                <w:color w:val="auto"/>
                                <w:sz w:val="24"/>
                                <w:szCs w:val="22"/>
                                <w:u w:val="none"/>
                              </w:rPr>
                              <w:t>in appendix 1 of in Plan Guidance, for this part of the 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54D8AE" id="_x0000_s1047" type="#_x0000_t202" style="position:absolute;left:0;text-align:left;margin-left:0;margin-top:38.7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" fillcolor="#d9ecf3" strokecolor="#d9ecf3" strokeweight=".5pt">
                <v:textbox style="mso-fit-shape-to-text:t">
                  <w:txbxContent>
                    <w:p w14:paraId="6999BF87" w14:textId="77777777" w:rsidR="00F82C79" w:rsidRPr="00372A5C" w:rsidRDefault="00F82C79" w:rsidP="00372A5C">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000000" w:themeColor="text1"/>
                          <w:sz w:val="24"/>
                          <w:szCs w:val="22"/>
                          <w:u w:val="none"/>
                        </w:rPr>
                        <w:t xml:space="preserve"> </w:t>
                      </w:r>
                      <w:r w:rsidRPr="00F82C79">
                        <w:rPr>
                          <w:rStyle w:val="Hyperlink"/>
                          <w:color w:val="auto"/>
                          <w:sz w:val="24"/>
                          <w:szCs w:val="22"/>
                          <w:u w:val="none"/>
                        </w:rPr>
                        <w:t>in appendix 1 of in Plan Guidance, for this part of the template.</w:t>
                      </w:r>
                    </w:p>
                  </w:txbxContent>
                </v:textbox>
                <w10:wrap type="square"/>
              </v:shape>
            </w:pict>
          </mc:Fallback>
        </mc:AlternateContent>
      </w:r>
      <w:r w:rsidR="00F82C79" w:rsidRPr="00BA5B0F">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81792" behindDoc="0" locked="0" layoutInCell="1" allowOverlap="1" wp14:anchorId="42485C14" wp14:editId="13351CFB">
                <wp:simplePos x="0" y="0"/>
                <wp:positionH relativeFrom="margin">
                  <wp:posOffset>-4445</wp:posOffset>
                </wp:positionH>
                <wp:positionV relativeFrom="paragraph">
                  <wp:posOffset>1275080</wp:posOffset>
                </wp:positionV>
                <wp:extent cx="6122670" cy="1404620"/>
                <wp:effectExtent l="0" t="0" r="11430"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404620"/>
                        </a:xfrm>
                        <a:prstGeom prst="rect">
                          <a:avLst/>
                        </a:prstGeom>
                        <a:solidFill>
                          <a:srgbClr val="FFFFFF"/>
                        </a:solidFill>
                        <a:ln w="9525">
                          <a:solidFill>
                            <a:srgbClr val="51494E"/>
                          </a:solidFill>
                          <a:miter lim="800000"/>
                          <a:headEnd/>
                          <a:tailEnd/>
                        </a:ln>
                      </wps:spPr>
                      <wps:txbx>
                        <w:txbxContent>
                          <w:p w14:paraId="69D9BE6C" w14:textId="77777777" w:rsidR="009D19D7" w:rsidRPr="00F82C79" w:rsidRDefault="009D19D7" w:rsidP="009D19D7">
                            <w:pPr>
                              <w:rPr>
                                <w:bCs/>
                                <w:color w:val="auto"/>
                                <w:sz w:val="24"/>
                                <w:szCs w:val="22"/>
                              </w:rPr>
                            </w:pPr>
                            <w:r w:rsidRPr="00F82C79">
                              <w:rPr>
                                <w:bCs/>
                                <w:color w:val="auto"/>
                                <w:sz w:val="24"/>
                                <w:szCs w:val="22"/>
                              </w:rPr>
                              <w:t>Write your response here and delete the information above.</w:t>
                            </w:r>
                          </w:p>
                          <w:p w14:paraId="616B1285" w14:textId="77777777" w:rsidR="009D19D7" w:rsidRPr="00F82C79" w:rsidRDefault="009D19D7" w:rsidP="009D19D7">
                            <w:pPr>
                              <w:rPr>
                                <w:bCs/>
                                <w:color w:val="auto"/>
                                <w:sz w:val="24"/>
                                <w:szCs w:val="22"/>
                              </w:rPr>
                            </w:pPr>
                            <w:r w:rsidRPr="00F82C79">
                              <w:rPr>
                                <w:bCs/>
                                <w:color w:val="auto"/>
                                <w:sz w:val="24"/>
                                <w:szCs w:val="22"/>
                              </w:rPr>
                              <w:t>(Recommended words: 1,000 or fewer)</w:t>
                            </w:r>
                          </w:p>
                          <w:p w14:paraId="0C4A0F33" w14:textId="13C1A46B" w:rsidR="005B5346" w:rsidRPr="00CC6ADD" w:rsidRDefault="005B5346" w:rsidP="005B5346">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85C14" id="_x0000_s1048" type="#_x0000_t202" style="position:absolute;left:0;text-align:left;margin-left:-.35pt;margin-top:100.4pt;width:482.1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" strokecolor="#51494e">
                <v:textbox style="mso-fit-shape-to-text:t">
                  <w:txbxContent>
                    <w:p w14:paraId="69D9BE6C" w14:textId="77777777" w:rsidR="009D19D7" w:rsidRPr="00F82C79" w:rsidRDefault="009D19D7" w:rsidP="009D19D7">
                      <w:pPr>
                        <w:rPr>
                          <w:bCs/>
                          <w:color w:val="auto"/>
                          <w:sz w:val="24"/>
                          <w:szCs w:val="22"/>
                        </w:rPr>
                      </w:pPr>
                      <w:r w:rsidRPr="00F82C79">
                        <w:rPr>
                          <w:bCs/>
                          <w:color w:val="auto"/>
                          <w:sz w:val="24"/>
                          <w:szCs w:val="22"/>
                        </w:rPr>
                        <w:t>Write your response here and delete the information above.</w:t>
                      </w:r>
                    </w:p>
                    <w:p w14:paraId="616B1285" w14:textId="77777777" w:rsidR="009D19D7" w:rsidRPr="00F82C79" w:rsidRDefault="009D19D7" w:rsidP="009D19D7">
                      <w:pPr>
                        <w:rPr>
                          <w:bCs/>
                          <w:color w:val="auto"/>
                          <w:sz w:val="24"/>
                          <w:szCs w:val="22"/>
                        </w:rPr>
                      </w:pPr>
                      <w:r w:rsidRPr="00F82C79">
                        <w:rPr>
                          <w:bCs/>
                          <w:color w:val="auto"/>
                          <w:sz w:val="24"/>
                          <w:szCs w:val="22"/>
                        </w:rPr>
                        <w:t>(Recommended words: 1,000 or fewer)</w:t>
                      </w:r>
                    </w:p>
                    <w:p w14:paraId="0C4A0F33" w14:textId="13C1A46B" w:rsidR="005B5346" w:rsidRPr="00CC6ADD" w:rsidRDefault="005B5346" w:rsidP="005B5346">
                      <w:pPr>
                        <w:rPr>
                          <w:b/>
                          <w:color w:val="FF9900" w:themeColor="accent1"/>
                        </w:rPr>
                      </w:pPr>
                    </w:p>
                  </w:txbxContent>
                </v:textbox>
                <w10:wrap type="square" anchorx="margin"/>
              </v:shape>
            </w:pict>
          </mc:Fallback>
        </mc:AlternateContent>
      </w:r>
      <w:r w:rsidRPr="00BA5B0F">
        <w:rPr>
          <w:rStyle w:val="ui-provider"/>
        </w:rPr>
        <w:t>.</w:t>
      </w:r>
      <w:r w:rsidR="00324988" w:rsidRPr="00BA5B0F">
        <w:rPr>
          <w:b/>
          <w:iCs/>
          <w:color w:val="auto"/>
          <w:szCs w:val="22"/>
        </w:rPr>
        <w:br/>
      </w:r>
      <w:r w:rsidR="00B57CF1" w:rsidRPr="00BA5B0F">
        <w:rPr>
          <w:iCs/>
          <w:color w:val="auto"/>
          <w:szCs w:val="22"/>
        </w:rPr>
        <w:t xml:space="preserve">Note that subcontracting arrangements should be declared in the Subcontracting </w:t>
      </w:r>
      <w:r w:rsidR="00334B3E" w:rsidRPr="00BA5B0F">
        <w:rPr>
          <w:iCs/>
          <w:color w:val="auto"/>
          <w:szCs w:val="22"/>
        </w:rPr>
        <w:t>register</w:t>
      </w:r>
      <w:r w:rsidR="00B57CF1" w:rsidRPr="00BA5B0F">
        <w:rPr>
          <w:iCs/>
          <w:color w:val="auto"/>
          <w:szCs w:val="22"/>
        </w:rPr>
        <w:t xml:space="preserve">. </w:t>
      </w:r>
    </w:p>
    <w:p w14:paraId="7464087E" w14:textId="19D45360" w:rsidR="00743346" w:rsidRPr="00F82C79" w:rsidRDefault="00DF0697" w:rsidP="00F82C79">
      <w:pPr>
        <w:pStyle w:val="Heading1"/>
        <w:rPr>
          <w:b w:val="0"/>
          <w:bCs w:val="0"/>
          <w:color w:val="007FAB"/>
          <w:sz w:val="50"/>
          <w:szCs w:val="50"/>
        </w:rPr>
      </w:pPr>
      <w:bookmarkStart w:id="30" w:name="_Toc157528511"/>
      <w:r w:rsidRPr="00F82C79">
        <w:rPr>
          <w:b w:val="0"/>
          <w:bCs w:val="0"/>
          <w:color w:val="007FAB"/>
          <w:sz w:val="50"/>
          <w:szCs w:val="50"/>
        </w:rPr>
        <w:t>3</w:t>
      </w:r>
      <w:r w:rsidR="005B5346" w:rsidRPr="00F82C79">
        <w:rPr>
          <w:b w:val="0"/>
          <w:bCs w:val="0"/>
          <w:color w:val="007FAB"/>
          <w:sz w:val="50"/>
          <w:szCs w:val="50"/>
        </w:rPr>
        <w:t>. Outcomes and measures</w:t>
      </w:r>
      <w:bookmarkEnd w:id="30"/>
    </w:p>
    <w:tbl>
      <w:tblPr>
        <w:tblStyle w:val="TableGrid"/>
        <w:tblW w:w="0" w:type="auto"/>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743346" w:rsidRPr="00F82C79" w14:paraId="6DF96C23" w14:textId="77777777" w:rsidTr="00F82C79">
        <w:tc>
          <w:tcPr>
            <w:tcW w:w="9622" w:type="dxa"/>
            <w:shd w:val="clear" w:color="auto" w:fill="D9ECF3"/>
          </w:tcPr>
          <w:p w14:paraId="3CA6AFFA" w14:textId="77777777" w:rsidR="00743346" w:rsidRPr="00F82C79" w:rsidRDefault="00743346" w:rsidP="00386D6F">
            <w:pPr>
              <w:keepNext/>
              <w:rPr>
                <w:b/>
                <w:iCs/>
                <w:color w:val="auto"/>
                <w:sz w:val="24"/>
                <w:szCs w:val="22"/>
              </w:rPr>
            </w:pPr>
            <w:r w:rsidRPr="00F82C79">
              <w:rPr>
                <w:b/>
                <w:iCs/>
                <w:color w:val="auto"/>
                <w:sz w:val="24"/>
                <w:szCs w:val="22"/>
              </w:rPr>
              <w:t>For this section:</w:t>
            </w:r>
          </w:p>
          <w:p w14:paraId="7A7D27AB" w14:textId="77777777" w:rsidR="00743346" w:rsidRPr="00F82C79" w:rsidRDefault="00743346" w:rsidP="00E50C51">
            <w:pPr>
              <w:pStyle w:val="Bullets1"/>
              <w:rPr>
                <w:iCs/>
                <w:sz w:val="24"/>
                <w:szCs w:val="22"/>
              </w:rPr>
            </w:pPr>
            <w:r w:rsidRPr="00F82C79">
              <w:rPr>
                <w:iCs/>
                <w:color w:val="auto"/>
                <w:sz w:val="24"/>
                <w:szCs w:val="22"/>
              </w:rPr>
              <w:t xml:space="preserve">using your EPIC(s) template(s), </w:t>
            </w:r>
            <w:r w:rsidRPr="00F82C79">
              <w:rPr>
                <w:b/>
                <w:bCs/>
                <w:iCs/>
                <w:color w:val="auto"/>
                <w:sz w:val="24"/>
                <w:szCs w:val="22"/>
              </w:rPr>
              <w:t>provide</w:t>
            </w:r>
            <w:r w:rsidRPr="00F82C79">
              <w:rPr>
                <w:iCs/>
                <w:color w:val="auto"/>
                <w:sz w:val="24"/>
                <w:szCs w:val="22"/>
              </w:rPr>
              <w:t xml:space="preserve"> targets for the relevant planned programmes and activities for which your organisation is seeking funding</w:t>
            </w:r>
            <w:r w:rsidR="00300ACD" w:rsidRPr="00F82C79">
              <w:rPr>
                <w:iCs/>
                <w:color w:val="auto"/>
                <w:sz w:val="24"/>
                <w:szCs w:val="22"/>
              </w:rPr>
              <w:t>.</w:t>
            </w:r>
            <w:r w:rsidRPr="00F82C79">
              <w:rPr>
                <w:iCs/>
                <w:color w:val="auto"/>
                <w:sz w:val="24"/>
                <w:szCs w:val="22"/>
              </w:rPr>
              <w:t xml:space="preserve"> </w:t>
            </w:r>
          </w:p>
          <w:p w14:paraId="1F67D8EB" w14:textId="661A84AA" w:rsidR="000F571C" w:rsidRPr="00F82C79" w:rsidRDefault="000F571C" w:rsidP="00E50C51">
            <w:pPr>
              <w:pStyle w:val="Bullets1"/>
              <w:rPr>
                <w:iCs/>
                <w:sz w:val="24"/>
                <w:szCs w:val="22"/>
              </w:rPr>
            </w:pPr>
            <w:r w:rsidRPr="00F82C79">
              <w:rPr>
                <w:iCs/>
                <w:sz w:val="24"/>
                <w:szCs w:val="22"/>
              </w:rPr>
              <w:t xml:space="preserve">Include information about any </w:t>
            </w:r>
            <w:r w:rsidRPr="00F82C79">
              <w:rPr>
                <w:sz w:val="24"/>
                <w:szCs w:val="22"/>
              </w:rPr>
              <w:t>performance targets your organisation has set outside of the EPI requirements.</w:t>
            </w:r>
          </w:p>
        </w:tc>
      </w:tr>
    </w:tbl>
    <w:p w14:paraId="7DEC9632" w14:textId="6F189712" w:rsidR="005B5346" w:rsidRDefault="005B5346" w:rsidP="005B5346">
      <w:pPr>
        <w:jc w:val="center"/>
      </w:pPr>
    </w:p>
    <w:p w14:paraId="1035D9E4" w14:textId="414CAF70" w:rsidR="00743346" w:rsidRPr="00F82C79" w:rsidRDefault="00743346" w:rsidP="00743346">
      <w:pPr>
        <w:pStyle w:val="Bullets1"/>
        <w:numPr>
          <w:ilvl w:val="0"/>
          <w:numId w:val="0"/>
        </w:numPr>
        <w:rPr>
          <w:iCs/>
          <w:sz w:val="24"/>
          <w:szCs w:val="22"/>
        </w:rPr>
      </w:pPr>
      <w:r w:rsidRPr="00F82C79">
        <w:rPr>
          <w:iCs/>
          <w:sz w:val="24"/>
          <w:szCs w:val="22"/>
        </w:rPr>
        <w:t xml:space="preserve">The narrative that accompanies </w:t>
      </w:r>
      <w:r w:rsidR="000F571C" w:rsidRPr="00F82C79">
        <w:rPr>
          <w:iCs/>
          <w:sz w:val="24"/>
          <w:szCs w:val="22"/>
        </w:rPr>
        <w:t xml:space="preserve">these targets </w:t>
      </w:r>
      <w:r w:rsidRPr="00F82C79">
        <w:rPr>
          <w:iCs/>
          <w:sz w:val="24"/>
          <w:szCs w:val="22"/>
        </w:rPr>
        <w:t>may include:</w:t>
      </w:r>
    </w:p>
    <w:p w14:paraId="7FF3DA5D" w14:textId="35F33DC5" w:rsidR="00743346" w:rsidRPr="00F82C79" w:rsidRDefault="003D3904" w:rsidP="00743346">
      <w:pPr>
        <w:pStyle w:val="Bullets1"/>
        <w:rPr>
          <w:iCs/>
          <w:color w:val="auto"/>
          <w:sz w:val="24"/>
          <w:szCs w:val="22"/>
        </w:rPr>
      </w:pPr>
      <w:r w:rsidRPr="00F82C79">
        <w:rPr>
          <w:b/>
          <w:bCs/>
          <w:iCs/>
          <w:color w:val="auto"/>
          <w:sz w:val="24"/>
          <w:szCs w:val="22"/>
        </w:rPr>
        <w:t>d</w:t>
      </w:r>
      <w:r w:rsidR="00332C2E" w:rsidRPr="00F82C79">
        <w:rPr>
          <w:b/>
          <w:bCs/>
          <w:iCs/>
          <w:color w:val="auto"/>
          <w:sz w:val="24"/>
          <w:szCs w:val="22"/>
        </w:rPr>
        <w:t>escribing</w:t>
      </w:r>
      <w:r w:rsidR="00332C2E" w:rsidRPr="00F82C79">
        <w:rPr>
          <w:iCs/>
          <w:color w:val="auto"/>
          <w:sz w:val="24"/>
          <w:szCs w:val="22"/>
        </w:rPr>
        <w:t xml:space="preserve"> </w:t>
      </w:r>
      <w:r w:rsidR="00743346" w:rsidRPr="00F82C79">
        <w:rPr>
          <w:iCs/>
          <w:color w:val="auto"/>
          <w:sz w:val="24"/>
          <w:szCs w:val="22"/>
        </w:rPr>
        <w:t xml:space="preserve">how your </w:t>
      </w:r>
      <w:r w:rsidR="00C605BE" w:rsidRPr="00F82C79">
        <w:rPr>
          <w:iCs/>
          <w:color w:val="auto"/>
          <w:sz w:val="24"/>
          <w:szCs w:val="22"/>
        </w:rPr>
        <w:t>targets are set and monitored,</w:t>
      </w:r>
      <w:r w:rsidR="00743346" w:rsidRPr="00F82C79">
        <w:rPr>
          <w:iCs/>
          <w:color w:val="auto"/>
          <w:sz w:val="24"/>
          <w:szCs w:val="22"/>
        </w:rPr>
        <w:t xml:space="preserve"> </w:t>
      </w:r>
    </w:p>
    <w:p w14:paraId="490D12ED" w14:textId="42CE358B" w:rsidR="00743346" w:rsidRPr="00F82C79" w:rsidRDefault="003D3904" w:rsidP="00743346">
      <w:pPr>
        <w:pStyle w:val="Bullets1"/>
        <w:rPr>
          <w:iCs/>
          <w:color w:val="auto"/>
          <w:sz w:val="24"/>
          <w:szCs w:val="22"/>
        </w:rPr>
      </w:pPr>
      <w:r w:rsidRPr="00F82C79">
        <w:rPr>
          <w:b/>
          <w:bCs/>
          <w:iCs/>
          <w:color w:val="auto"/>
          <w:sz w:val="24"/>
          <w:szCs w:val="22"/>
        </w:rPr>
        <w:t>o</w:t>
      </w:r>
      <w:r w:rsidR="00332C2E" w:rsidRPr="00F82C79">
        <w:rPr>
          <w:b/>
          <w:bCs/>
          <w:iCs/>
          <w:color w:val="auto"/>
          <w:sz w:val="24"/>
          <w:szCs w:val="22"/>
        </w:rPr>
        <w:t>utlining</w:t>
      </w:r>
      <w:r w:rsidR="00332C2E" w:rsidRPr="00F82C79">
        <w:rPr>
          <w:iCs/>
          <w:color w:val="auto"/>
          <w:sz w:val="24"/>
          <w:szCs w:val="22"/>
        </w:rPr>
        <w:t xml:space="preserve"> </w:t>
      </w:r>
      <w:r w:rsidR="00C605BE" w:rsidRPr="00F82C79">
        <w:rPr>
          <w:iCs/>
          <w:color w:val="auto"/>
          <w:sz w:val="24"/>
          <w:szCs w:val="22"/>
        </w:rPr>
        <w:t>what</w:t>
      </w:r>
      <w:r w:rsidR="00743346" w:rsidRPr="00F82C79">
        <w:rPr>
          <w:iCs/>
          <w:color w:val="auto"/>
          <w:sz w:val="24"/>
          <w:szCs w:val="22"/>
        </w:rPr>
        <w:t xml:space="preserve"> changes that your organisation is making </w:t>
      </w:r>
      <w:r w:rsidR="00C605BE" w:rsidRPr="00F82C79">
        <w:rPr>
          <w:iCs/>
          <w:color w:val="auto"/>
          <w:sz w:val="24"/>
          <w:szCs w:val="22"/>
        </w:rPr>
        <w:t>to positively impact</w:t>
      </w:r>
      <w:r w:rsidR="00743346" w:rsidRPr="00F82C79">
        <w:rPr>
          <w:iCs/>
          <w:color w:val="auto"/>
          <w:sz w:val="24"/>
          <w:szCs w:val="22"/>
        </w:rPr>
        <w:t xml:space="preserve"> your </w:t>
      </w:r>
      <w:r w:rsidR="00C605BE" w:rsidRPr="00F82C79">
        <w:rPr>
          <w:iCs/>
          <w:color w:val="auto"/>
          <w:sz w:val="24"/>
          <w:szCs w:val="22"/>
        </w:rPr>
        <w:t>EPIs</w:t>
      </w:r>
      <w:r w:rsidR="00743346" w:rsidRPr="00F82C79">
        <w:rPr>
          <w:iCs/>
          <w:color w:val="auto"/>
          <w:sz w:val="24"/>
          <w:szCs w:val="22"/>
        </w:rPr>
        <w:t xml:space="preserve"> or other outcomes</w:t>
      </w:r>
    </w:p>
    <w:p w14:paraId="0A204D50" w14:textId="4573880D" w:rsidR="00743346" w:rsidRPr="00F82C79" w:rsidRDefault="00F82C79" w:rsidP="00743346">
      <w:pPr>
        <w:pStyle w:val="Bullets1"/>
        <w:rPr>
          <w:iCs/>
          <w:color w:val="auto"/>
          <w:sz w:val="24"/>
          <w:szCs w:val="22"/>
        </w:rPr>
      </w:pPr>
      <w:r>
        <w:rPr>
          <w:noProof/>
        </w:rPr>
        <mc:AlternateContent>
          <mc:Choice Requires="wps">
            <w:drawing>
              <wp:anchor distT="0" distB="0" distL="114300" distR="114300" simplePos="0" relativeHeight="251723776" behindDoc="0" locked="0" layoutInCell="1" allowOverlap="1" wp14:anchorId="179F6F4A" wp14:editId="43FCFA80">
                <wp:simplePos x="0" y="0"/>
                <wp:positionH relativeFrom="column">
                  <wp:posOffset>0</wp:posOffset>
                </wp:positionH>
                <wp:positionV relativeFrom="paragraph">
                  <wp:posOffset>584835</wp:posOffset>
                </wp:positionV>
                <wp:extent cx="1828800" cy="1828800"/>
                <wp:effectExtent l="0" t="0" r="11430" b="25400"/>
                <wp:wrapSquare wrapText="bothSides"/>
                <wp:docPr id="19474808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7BB5BD9D" w14:textId="77777777" w:rsidR="00F82C79" w:rsidRPr="0014592B" w:rsidRDefault="00F82C79" w:rsidP="0014592B">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auto"/>
                                <w:sz w:val="24"/>
                                <w:szCs w:val="22"/>
                                <w:u w:val="none"/>
                              </w:rPr>
                              <w:t xml:space="preserve"> in appendix 1 of Plan Guidance, when completing this part of the template.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9F6F4A" id="_x0000_s1049" type="#_x0000_t202" style="position:absolute;left:0;text-align:left;margin-left:0;margin-top:46.05pt;width:2in;height:2in;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" fillcolor="#d9ecf3" strokecolor="#d9ecf3" strokeweight=".5pt">
                <v:textbox style="mso-fit-shape-to-text:t">
                  <w:txbxContent>
                    <w:p w14:paraId="7BB5BD9D" w14:textId="77777777" w:rsidR="00F82C79" w:rsidRPr="0014592B" w:rsidRDefault="00F82C79" w:rsidP="0014592B">
                      <w:pPr>
                        <w:rPr>
                          <w:sz w:val="24"/>
                        </w:rPr>
                      </w:pPr>
                      <w:r w:rsidRPr="00F82C79">
                        <w:rPr>
                          <w:rStyle w:val="Hyperlink"/>
                          <w:color w:val="auto"/>
                          <w:sz w:val="24"/>
                          <w:szCs w:val="22"/>
                          <w:u w:val="none"/>
                        </w:rPr>
                        <w:t xml:space="preserve">Refer to </w:t>
                      </w:r>
                      <w:r w:rsidRPr="00F82C79">
                        <w:rPr>
                          <w:rStyle w:val="Hyperlink"/>
                          <w:b/>
                          <w:bCs/>
                          <w:color w:val="000000" w:themeColor="text1"/>
                          <w:sz w:val="24"/>
                          <w:szCs w:val="22"/>
                          <w:u w:val="none"/>
                        </w:rPr>
                        <w:t>‘Plan assessment table’</w:t>
                      </w:r>
                      <w:r w:rsidRPr="00F82C79">
                        <w:rPr>
                          <w:rStyle w:val="Hyperlink"/>
                          <w:color w:val="auto"/>
                          <w:sz w:val="24"/>
                          <w:szCs w:val="22"/>
                          <w:u w:val="none"/>
                        </w:rPr>
                        <w:t xml:space="preserve"> in appendix 1 of Plan Guidance, when completing this part of the template. </w:t>
                      </w:r>
                    </w:p>
                  </w:txbxContent>
                </v:textbox>
                <w10:wrap type="square"/>
              </v:shape>
            </w:pict>
          </mc:Fallback>
        </mc:AlternateContent>
      </w:r>
      <w:r w:rsidR="003D3904" w:rsidRPr="00F82C79">
        <w:rPr>
          <w:b/>
          <w:bCs/>
          <w:iCs/>
          <w:color w:val="auto"/>
          <w:sz w:val="24"/>
          <w:szCs w:val="22"/>
        </w:rPr>
        <w:t>e</w:t>
      </w:r>
      <w:r w:rsidR="00332C2E" w:rsidRPr="00F82C79">
        <w:rPr>
          <w:b/>
          <w:bCs/>
          <w:iCs/>
          <w:color w:val="auto"/>
          <w:sz w:val="24"/>
          <w:szCs w:val="22"/>
        </w:rPr>
        <w:t>xplaining</w:t>
      </w:r>
      <w:r w:rsidR="00332C2E" w:rsidRPr="00F82C79">
        <w:rPr>
          <w:iCs/>
          <w:color w:val="auto"/>
          <w:sz w:val="24"/>
          <w:szCs w:val="22"/>
          <w:u w:val="single"/>
        </w:rPr>
        <w:t xml:space="preserve"> </w:t>
      </w:r>
      <w:r w:rsidR="00743346" w:rsidRPr="00F82C79">
        <w:rPr>
          <w:iCs/>
          <w:color w:val="auto"/>
          <w:sz w:val="24"/>
          <w:szCs w:val="22"/>
        </w:rPr>
        <w:t>how you set targets and measure progress for funds or programmes which do not have EPI data attached</w:t>
      </w:r>
      <w:r w:rsidR="00B65ABA" w:rsidRPr="00F82C79">
        <w:rPr>
          <w:iCs/>
          <w:color w:val="auto"/>
          <w:sz w:val="24"/>
          <w:szCs w:val="22"/>
        </w:rPr>
        <w:t>.</w:t>
      </w:r>
    </w:p>
    <w:p w14:paraId="151C7652" w14:textId="678A99AA" w:rsidR="00743346" w:rsidRPr="00324988" w:rsidRDefault="00F82C79" w:rsidP="00743346">
      <w:pPr>
        <w:pStyle w:val="Bullets1"/>
        <w:numPr>
          <w:ilvl w:val="0"/>
          <w:numId w:val="0"/>
        </w:numPr>
        <w:rPr>
          <w:iCs/>
        </w:rPr>
      </w:pPr>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82816" behindDoc="0" locked="0" layoutInCell="1" allowOverlap="1" wp14:anchorId="709329D8" wp14:editId="33C63E32">
                <wp:simplePos x="0" y="0"/>
                <wp:positionH relativeFrom="margin">
                  <wp:posOffset>1270</wp:posOffset>
                </wp:positionH>
                <wp:positionV relativeFrom="paragraph">
                  <wp:posOffset>947505</wp:posOffset>
                </wp:positionV>
                <wp:extent cx="6102350" cy="1404620"/>
                <wp:effectExtent l="0" t="0" r="1270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60C5C0E" w14:textId="77777777" w:rsidR="008235B2" w:rsidRPr="00F82C79" w:rsidRDefault="008235B2" w:rsidP="008235B2">
                            <w:pPr>
                              <w:rPr>
                                <w:bCs/>
                                <w:color w:val="auto"/>
                                <w:sz w:val="24"/>
                                <w:szCs w:val="22"/>
                              </w:rPr>
                            </w:pPr>
                            <w:r w:rsidRPr="00F82C79">
                              <w:rPr>
                                <w:bCs/>
                                <w:color w:val="auto"/>
                                <w:sz w:val="24"/>
                                <w:szCs w:val="22"/>
                              </w:rPr>
                              <w:t>Write your response here and delete the information above.</w:t>
                            </w:r>
                          </w:p>
                          <w:p w14:paraId="1334660C" w14:textId="77777777" w:rsidR="008235B2" w:rsidRPr="00F82C79" w:rsidRDefault="008235B2" w:rsidP="008235B2">
                            <w:pPr>
                              <w:rPr>
                                <w:bCs/>
                                <w:color w:val="auto"/>
                                <w:sz w:val="24"/>
                                <w:szCs w:val="22"/>
                              </w:rPr>
                            </w:pPr>
                            <w:r w:rsidRPr="00F82C79">
                              <w:rPr>
                                <w:bCs/>
                                <w:color w:val="auto"/>
                                <w:sz w:val="24"/>
                                <w:szCs w:val="22"/>
                              </w:rPr>
                              <w:t>(Recommended words: 1,000 or fewer)</w:t>
                            </w:r>
                          </w:p>
                          <w:p w14:paraId="5A2B6A46" w14:textId="77777777" w:rsidR="005B5346" w:rsidRDefault="005B5346" w:rsidP="005B5346">
                            <w:pPr>
                              <w:rPr>
                                <w:b/>
                                <w:color w:val="FF9900" w:themeColor="accent1"/>
                              </w:rPr>
                            </w:pPr>
                          </w:p>
                          <w:p w14:paraId="4E98F4D7" w14:textId="77777777" w:rsidR="005B5346" w:rsidRPr="00CC6ADD" w:rsidRDefault="005B5346" w:rsidP="005B5346">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329D8" id="_x0000_s1050" type="#_x0000_t202" style="position:absolute;margin-left:.1pt;margin-top:74.6pt;width:480.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">
                <v:textbox style="mso-fit-shape-to-text:t">
                  <w:txbxContent>
                    <w:p w14:paraId="360C5C0E" w14:textId="77777777" w:rsidR="008235B2" w:rsidRPr="00F82C79" w:rsidRDefault="008235B2" w:rsidP="008235B2">
                      <w:pPr>
                        <w:rPr>
                          <w:bCs/>
                          <w:color w:val="auto"/>
                          <w:sz w:val="24"/>
                          <w:szCs w:val="22"/>
                        </w:rPr>
                      </w:pPr>
                      <w:r w:rsidRPr="00F82C79">
                        <w:rPr>
                          <w:bCs/>
                          <w:color w:val="auto"/>
                          <w:sz w:val="24"/>
                          <w:szCs w:val="22"/>
                        </w:rPr>
                        <w:t>Write your response here and delete the information above.</w:t>
                      </w:r>
                    </w:p>
                    <w:p w14:paraId="1334660C" w14:textId="77777777" w:rsidR="008235B2" w:rsidRPr="00F82C79" w:rsidRDefault="008235B2" w:rsidP="008235B2">
                      <w:pPr>
                        <w:rPr>
                          <w:bCs/>
                          <w:color w:val="auto"/>
                          <w:sz w:val="24"/>
                          <w:szCs w:val="22"/>
                        </w:rPr>
                      </w:pPr>
                      <w:r w:rsidRPr="00F82C79">
                        <w:rPr>
                          <w:bCs/>
                          <w:color w:val="auto"/>
                          <w:sz w:val="24"/>
                          <w:szCs w:val="22"/>
                        </w:rPr>
                        <w:t>(Recommended words: 1,000 or fewer)</w:t>
                      </w:r>
                    </w:p>
                    <w:p w14:paraId="5A2B6A46" w14:textId="77777777" w:rsidR="005B5346" w:rsidRDefault="005B5346" w:rsidP="005B5346">
                      <w:pPr>
                        <w:rPr>
                          <w:b/>
                          <w:color w:val="FF9900" w:themeColor="accent1"/>
                        </w:rPr>
                      </w:pPr>
                    </w:p>
                    <w:p w14:paraId="4E98F4D7" w14:textId="77777777" w:rsidR="005B5346" w:rsidRPr="00CC6ADD" w:rsidRDefault="005B5346" w:rsidP="005B5346">
                      <w:pPr>
                        <w:rPr>
                          <w:b/>
                          <w:color w:val="FF9900" w:themeColor="accent1"/>
                        </w:rPr>
                      </w:pPr>
                    </w:p>
                  </w:txbxContent>
                </v:textbox>
                <w10:wrap type="square" anchorx="margin"/>
              </v:shape>
            </w:pict>
          </mc:Fallback>
        </mc:AlternateContent>
      </w:r>
    </w:p>
    <w:p w14:paraId="2D78D4DF" w14:textId="317EC64F" w:rsidR="005B5346" w:rsidRPr="00B5734C" w:rsidRDefault="005B5346" w:rsidP="00743346">
      <w:pPr>
        <w:pStyle w:val="Bullets1"/>
        <w:numPr>
          <w:ilvl w:val="0"/>
          <w:numId w:val="0"/>
        </w:numPr>
        <w:rPr>
          <w:iCs/>
          <w:color w:val="auto"/>
        </w:rPr>
        <w:sectPr w:rsidR="005B5346" w:rsidRPr="00B5734C" w:rsidSect="005978BC">
          <w:headerReference w:type="even" r:id="rId35"/>
          <w:headerReference w:type="default" r:id="rId36"/>
          <w:footerReference w:type="even" r:id="rId37"/>
          <w:footerReference w:type="default" r:id="rId38"/>
          <w:headerReference w:type="first" r:id="rId39"/>
          <w:pgSz w:w="11900" w:h="16840" w:code="9"/>
          <w:pgMar w:top="1928" w:right="1134" w:bottom="993" w:left="567" w:header="1020" w:footer="567" w:gutter="567"/>
          <w:cols w:space="708"/>
          <w:docGrid w:linePitch="360"/>
        </w:sectPr>
      </w:pPr>
    </w:p>
    <w:p w14:paraId="3BD4596B" w14:textId="527F7E18" w:rsidR="00A34E80" w:rsidRPr="00F82C79" w:rsidRDefault="00853C80" w:rsidP="00332664">
      <w:pPr>
        <w:pStyle w:val="Heading1"/>
        <w:rPr>
          <w:b w:val="0"/>
          <w:bCs w:val="0"/>
          <w:color w:val="007FAB"/>
          <w:sz w:val="50"/>
          <w:szCs w:val="50"/>
        </w:rPr>
      </w:pPr>
      <w:bookmarkStart w:id="31" w:name="_Toc33451510"/>
      <w:bookmarkStart w:id="32" w:name="_Toc157528512"/>
      <w:bookmarkEnd w:id="18"/>
      <w:r w:rsidRPr="00F82C79">
        <w:rPr>
          <w:b w:val="0"/>
          <w:bCs w:val="0"/>
          <w:color w:val="007FAB"/>
          <w:sz w:val="50"/>
          <w:szCs w:val="50"/>
        </w:rPr>
        <w:t>4</w:t>
      </w:r>
      <w:r w:rsidR="00E51B14" w:rsidRPr="00F82C79">
        <w:rPr>
          <w:b w:val="0"/>
          <w:bCs w:val="0"/>
          <w:color w:val="007FAB"/>
          <w:sz w:val="50"/>
          <w:szCs w:val="50"/>
        </w:rPr>
        <w:t xml:space="preserve">. </w:t>
      </w:r>
      <w:r w:rsidR="00A34E80" w:rsidRPr="00F82C79">
        <w:rPr>
          <w:b w:val="0"/>
          <w:bCs w:val="0"/>
          <w:color w:val="007FAB"/>
          <w:sz w:val="50"/>
          <w:szCs w:val="50"/>
        </w:rPr>
        <w:t>Further information</w:t>
      </w:r>
      <w:bookmarkEnd w:id="31"/>
      <w:bookmarkEnd w:id="32"/>
    </w:p>
    <w:p w14:paraId="5C7736E2" w14:textId="395EFB70" w:rsidR="00FC72A7" w:rsidRDefault="007E7F34" w:rsidP="007E7F34">
      <w:pPr>
        <w:pStyle w:val="ListParagraph"/>
        <w:ind w:left="142" w:hanging="142"/>
      </w:pPr>
      <w:r w:rsidRPr="00F82C79">
        <w:rPr>
          <w:sz w:val="24"/>
          <w:szCs w:val="22"/>
        </w:rPr>
        <w:t xml:space="preserve">Please use this section if there is anything </w:t>
      </w:r>
      <w:r w:rsidR="008235B2" w:rsidRPr="00F82C79">
        <w:rPr>
          <w:sz w:val="24"/>
          <w:szCs w:val="22"/>
        </w:rPr>
        <w:t xml:space="preserve">more </w:t>
      </w:r>
      <w:r w:rsidRPr="00F82C79">
        <w:rPr>
          <w:sz w:val="24"/>
          <w:szCs w:val="22"/>
        </w:rPr>
        <w:t>you want to share with us in support of your Plan</w:t>
      </w:r>
      <w:r>
        <w:t>.</w:t>
      </w:r>
    </w:p>
    <w:p w14:paraId="64817436" w14:textId="51471F22" w:rsidR="006929BE" w:rsidRPr="005D2494" w:rsidRDefault="00CC6ADD" w:rsidP="006929BE">
      <w:r w:rsidRPr="00CC6ADD">
        <w:rPr>
          <w:rStyle w:val="Hyperlink"/>
          <w:rFonts w:ascii="Georgia" w:hAnsi="Georgia"/>
          <w:noProof/>
          <w:color w:val="8D922E"/>
          <w:sz w:val="40"/>
          <w:szCs w:val="40"/>
          <w:u w:val="none"/>
          <w:lang w:eastAsia="en-NZ"/>
        </w:rPr>
        <mc:AlternateContent>
          <mc:Choice Requires="wps">
            <w:drawing>
              <wp:anchor distT="45720" distB="45720" distL="114300" distR="114300" simplePos="0" relativeHeight="251675648" behindDoc="0" locked="0" layoutInCell="1" allowOverlap="1" wp14:anchorId="725412FA" wp14:editId="3B77313A">
                <wp:simplePos x="0" y="0"/>
                <wp:positionH relativeFrom="margin">
                  <wp:align>right</wp:align>
                </wp:positionH>
                <wp:positionV relativeFrom="paragraph">
                  <wp:posOffset>294640</wp:posOffset>
                </wp:positionV>
                <wp:extent cx="6102350" cy="1404620"/>
                <wp:effectExtent l="0" t="0" r="12700"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63AAE271" w14:textId="64892C95" w:rsidR="00060758" w:rsidRPr="00F82C79" w:rsidRDefault="00060758" w:rsidP="00CC6ADD">
                            <w:pPr>
                              <w:rPr>
                                <w:bCs/>
                                <w:color w:val="auto"/>
                                <w:sz w:val="24"/>
                                <w:szCs w:val="22"/>
                              </w:rPr>
                            </w:pPr>
                            <w:r w:rsidRPr="00F82C79">
                              <w:rPr>
                                <w:bCs/>
                                <w:color w:val="auto"/>
                                <w:sz w:val="24"/>
                                <w:szCs w:val="22"/>
                              </w:rPr>
                              <w:t>If you w</w:t>
                            </w:r>
                            <w:r w:rsidR="00AF6F1D" w:rsidRPr="00F82C79">
                              <w:rPr>
                                <w:bCs/>
                                <w:color w:val="auto"/>
                                <w:sz w:val="24"/>
                                <w:szCs w:val="22"/>
                              </w:rPr>
                              <w:t>ant</w:t>
                            </w:r>
                            <w:r w:rsidRPr="00F82C79">
                              <w:rPr>
                                <w:bCs/>
                                <w:color w:val="auto"/>
                                <w:sz w:val="24"/>
                                <w:szCs w:val="22"/>
                              </w:rPr>
                              <w:t xml:space="preserve"> to add any further information, please enter </w:t>
                            </w:r>
                            <w:r w:rsidR="008235B2" w:rsidRPr="00F82C79">
                              <w:rPr>
                                <w:bCs/>
                                <w:color w:val="auto"/>
                                <w:sz w:val="24"/>
                                <w:szCs w:val="22"/>
                              </w:rPr>
                              <w:t xml:space="preserve">it </w:t>
                            </w:r>
                            <w:r w:rsidRPr="00F82C79">
                              <w:rPr>
                                <w:bCs/>
                                <w:color w:val="auto"/>
                                <w:sz w:val="24"/>
                                <w:szCs w:val="22"/>
                              </w:rPr>
                              <w:t>here.</w:t>
                            </w:r>
                          </w:p>
                          <w:p w14:paraId="2DBDF566" w14:textId="77777777" w:rsidR="00060758" w:rsidRDefault="00060758" w:rsidP="00CC6ADD">
                            <w:pPr>
                              <w:rPr>
                                <w:b/>
                                <w:color w:val="FF9900" w:themeColor="accent1"/>
                              </w:rPr>
                            </w:pPr>
                          </w:p>
                          <w:p w14:paraId="6B7C168E" w14:textId="77777777" w:rsidR="00060758" w:rsidRPr="00CC6ADD" w:rsidRDefault="00060758" w:rsidP="00CC6ADD">
                            <w:pPr>
                              <w:rPr>
                                <w:b/>
                                <w:color w:val="FF9900"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412FA" id="_x0000_s1051" type="#_x0000_t202" style="position:absolute;margin-left:429.3pt;margin-top:23.2pt;width:480.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qOFg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">
                <v:textbox style="mso-fit-shape-to-text:t">
                  <w:txbxContent>
                    <w:p w14:paraId="63AAE271" w14:textId="64892C95" w:rsidR="00060758" w:rsidRPr="00F82C79" w:rsidRDefault="00060758" w:rsidP="00CC6ADD">
                      <w:pPr>
                        <w:rPr>
                          <w:bCs/>
                          <w:color w:val="auto"/>
                          <w:sz w:val="24"/>
                          <w:szCs w:val="22"/>
                        </w:rPr>
                      </w:pPr>
                      <w:r w:rsidRPr="00F82C79">
                        <w:rPr>
                          <w:bCs/>
                          <w:color w:val="auto"/>
                          <w:sz w:val="24"/>
                          <w:szCs w:val="22"/>
                        </w:rPr>
                        <w:t>If you w</w:t>
                      </w:r>
                      <w:r w:rsidR="00AF6F1D" w:rsidRPr="00F82C79">
                        <w:rPr>
                          <w:bCs/>
                          <w:color w:val="auto"/>
                          <w:sz w:val="24"/>
                          <w:szCs w:val="22"/>
                        </w:rPr>
                        <w:t>ant</w:t>
                      </w:r>
                      <w:r w:rsidRPr="00F82C79">
                        <w:rPr>
                          <w:bCs/>
                          <w:color w:val="auto"/>
                          <w:sz w:val="24"/>
                          <w:szCs w:val="22"/>
                        </w:rPr>
                        <w:t xml:space="preserve"> to add any further information, please enter </w:t>
                      </w:r>
                      <w:r w:rsidR="008235B2" w:rsidRPr="00F82C79">
                        <w:rPr>
                          <w:bCs/>
                          <w:color w:val="auto"/>
                          <w:sz w:val="24"/>
                          <w:szCs w:val="22"/>
                        </w:rPr>
                        <w:t xml:space="preserve">it </w:t>
                      </w:r>
                      <w:r w:rsidRPr="00F82C79">
                        <w:rPr>
                          <w:bCs/>
                          <w:color w:val="auto"/>
                          <w:sz w:val="24"/>
                          <w:szCs w:val="22"/>
                        </w:rPr>
                        <w:t>here.</w:t>
                      </w:r>
                    </w:p>
                    <w:p w14:paraId="2DBDF566" w14:textId="77777777" w:rsidR="00060758" w:rsidRDefault="00060758" w:rsidP="00CC6ADD">
                      <w:pPr>
                        <w:rPr>
                          <w:b/>
                          <w:color w:val="FF9900" w:themeColor="accent1"/>
                        </w:rPr>
                      </w:pPr>
                    </w:p>
                    <w:p w14:paraId="6B7C168E" w14:textId="77777777" w:rsidR="00060758" w:rsidRPr="00CC6ADD" w:rsidRDefault="00060758" w:rsidP="00CC6ADD">
                      <w:pPr>
                        <w:rPr>
                          <w:b/>
                          <w:color w:val="FF9900" w:themeColor="accent1"/>
                        </w:rPr>
                      </w:pPr>
                    </w:p>
                  </w:txbxContent>
                </v:textbox>
                <w10:wrap type="square" anchorx="margin"/>
              </v:shape>
            </w:pict>
          </mc:Fallback>
        </mc:AlternateContent>
      </w:r>
    </w:p>
    <w:p w14:paraId="55541BF9" w14:textId="77777777" w:rsidR="00A34E80" w:rsidRDefault="00A34E80" w:rsidP="00A34E80">
      <w:pPr>
        <w:jc w:val="center"/>
      </w:pPr>
    </w:p>
    <w:p w14:paraId="16C20FED" w14:textId="77777777" w:rsidR="006929BE" w:rsidRPr="005D2494" w:rsidRDefault="006929BE"/>
    <w:sectPr w:rsidR="006929BE" w:rsidRPr="005D2494" w:rsidSect="005978BC">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255D" w14:textId="77777777" w:rsidR="005978BC" w:rsidRDefault="005978BC" w:rsidP="001D67C0">
      <w:r>
        <w:separator/>
      </w:r>
    </w:p>
    <w:p w14:paraId="419E365A" w14:textId="77777777" w:rsidR="005978BC" w:rsidRDefault="005978BC"/>
  </w:endnote>
  <w:endnote w:type="continuationSeparator" w:id="0">
    <w:p w14:paraId="7C0B20BA" w14:textId="77777777" w:rsidR="005978BC" w:rsidRDefault="005978BC" w:rsidP="001D67C0">
      <w:r>
        <w:continuationSeparator/>
      </w:r>
    </w:p>
    <w:p w14:paraId="51F3852B" w14:textId="77777777" w:rsidR="005978BC" w:rsidRDefault="00597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Text Box 4" o:spid="_x0000_s1052"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DA2F" w14:textId="1C78ACA6" w:rsidR="00344DDA" w:rsidRDefault="00344DDA">
    <w:pPr>
      <w:pStyle w:val="Footer"/>
    </w:pPr>
    <w:r>
      <w:rPr>
        <w:noProof/>
      </w:rPr>
      <mc:AlternateContent>
        <mc:Choice Requires="wps">
          <w:drawing>
            <wp:anchor distT="0" distB="0" distL="114300" distR="114300" simplePos="0" relativeHeight="251661312" behindDoc="0" locked="0" layoutInCell="1" allowOverlap="1" wp14:anchorId="5C842223" wp14:editId="42C2FB52">
              <wp:simplePos x="0" y="0"/>
              <wp:positionH relativeFrom="column">
                <wp:posOffset>1554409</wp:posOffset>
              </wp:positionH>
              <wp:positionV relativeFrom="paragraph">
                <wp:posOffset>-2731770</wp:posOffset>
              </wp:positionV>
              <wp:extent cx="4549422" cy="1175657"/>
              <wp:effectExtent l="0" t="0" r="0" b="5715"/>
              <wp:wrapNone/>
              <wp:docPr id="563829309" name="Text Box 8"/>
              <wp:cNvGraphicFramePr/>
              <a:graphic xmlns:a="http://schemas.openxmlformats.org/drawingml/2006/main">
                <a:graphicData uri="http://schemas.microsoft.com/office/word/2010/wordprocessingShape">
                  <wps:wsp>
                    <wps:cNvSpPr txBox="1"/>
                    <wps:spPr>
                      <a:xfrm>
                        <a:off x="0" y="0"/>
                        <a:ext cx="4549422" cy="1175657"/>
                      </a:xfrm>
                      <a:prstGeom prst="rect">
                        <a:avLst/>
                      </a:prstGeom>
                      <a:noFill/>
                      <a:ln w="6350">
                        <a:noFill/>
                      </a:ln>
                    </wps:spPr>
                    <wps:txbx>
                      <w:txbxContent>
                        <w:p w14:paraId="30C6F01E" w14:textId="0294B75B" w:rsidR="00344DDA" w:rsidRPr="00344DDA" w:rsidRDefault="00344DDA" w:rsidP="00344DDA">
                          <w:pPr>
                            <w:pStyle w:val="Header"/>
                            <w:rPr>
                              <w:rFonts w:ascii="Georgia" w:hAnsi="Georgia"/>
                              <w:color w:val="FFFFFF" w:themeColor="background1"/>
                              <w:sz w:val="50"/>
                              <w:szCs w:val="50"/>
                            </w:rPr>
                          </w:pPr>
                          <w:r w:rsidRPr="00344DDA">
                            <w:rPr>
                              <w:rFonts w:ascii="Georgia" w:hAnsi="Georgia"/>
                              <w:color w:val="FFFFFF" w:themeColor="background1"/>
                              <w:sz w:val="50"/>
                              <w:szCs w:val="50"/>
                            </w:rPr>
                            <w:t>Template for Strategic Intent section of the Investment Plan</w:t>
                          </w:r>
                          <w:r w:rsidR="00B722C7">
                            <w:rPr>
                              <w:rFonts w:ascii="Georgia" w:hAnsi="Georgia"/>
                              <w:color w:val="FFFFFF" w:themeColor="background1"/>
                              <w:sz w:val="50"/>
                              <w:szCs w:val="50"/>
                            </w:rPr>
                            <w:br/>
                          </w:r>
                          <w:r w:rsidR="00B722C7" w:rsidRPr="00B722C7">
                            <w:rPr>
                              <w:rFonts w:asciiTheme="minorHAnsi" w:hAnsiTheme="minorHAnsi" w:cstheme="minorHAnsi"/>
                              <w:b/>
                              <w:bCs/>
                              <w:color w:val="FFFFFF" w:themeColor="background1"/>
                              <w:sz w:val="36"/>
                              <w:szCs w:val="36"/>
                            </w:rPr>
                            <w:t>For Investment 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42223" id="_x0000_t202" coordsize="21600,21600" o:spt="202" path="m,l,21600r21600,l21600,xe">
              <v:stroke joinstyle="miter"/>
              <v:path gradientshapeok="t" o:connecttype="rect"/>
            </v:shapetype>
            <v:shape id="Text Box 8" o:spid="_x0000_s1053" type="#_x0000_t202" style="position:absolute;margin-left:122.4pt;margin-top:-215.1pt;width:358.2pt;height:9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3lGwIAADQ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" filled="f" stroked="f" strokeweight=".5pt">
              <v:textbox>
                <w:txbxContent>
                  <w:p w14:paraId="30C6F01E" w14:textId="0294B75B" w:rsidR="00344DDA" w:rsidRPr="00344DDA" w:rsidRDefault="00344DDA" w:rsidP="00344DDA">
                    <w:pPr>
                      <w:pStyle w:val="Header"/>
                      <w:rPr>
                        <w:rFonts w:ascii="Georgia" w:hAnsi="Georgia"/>
                        <w:color w:val="FFFFFF" w:themeColor="background1"/>
                        <w:sz w:val="50"/>
                        <w:szCs w:val="50"/>
                      </w:rPr>
                    </w:pPr>
                    <w:r w:rsidRPr="00344DDA">
                      <w:rPr>
                        <w:rFonts w:ascii="Georgia" w:hAnsi="Georgia"/>
                        <w:color w:val="FFFFFF" w:themeColor="background1"/>
                        <w:sz w:val="50"/>
                        <w:szCs w:val="50"/>
                      </w:rPr>
                      <w:t>Template for Strategic Intent section of the Investment Plan</w:t>
                    </w:r>
                    <w:r w:rsidR="00B722C7">
                      <w:rPr>
                        <w:rFonts w:ascii="Georgia" w:hAnsi="Georgia"/>
                        <w:color w:val="FFFFFF" w:themeColor="background1"/>
                        <w:sz w:val="50"/>
                        <w:szCs w:val="50"/>
                      </w:rPr>
                      <w:br/>
                    </w:r>
                    <w:r w:rsidR="00B722C7" w:rsidRPr="00B722C7">
                      <w:rPr>
                        <w:rFonts w:asciiTheme="minorHAnsi" w:hAnsiTheme="minorHAnsi" w:cstheme="minorHAnsi"/>
                        <w:b/>
                        <w:bCs/>
                        <w:color w:val="FFFFFF" w:themeColor="background1"/>
                        <w:sz w:val="36"/>
                        <w:szCs w:val="36"/>
                      </w:rPr>
                      <w:t>For Investment in 2025</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724870"/>
      <w:docPartObj>
        <w:docPartGallery w:val="Page Numbers (Bottom of Page)"/>
        <w:docPartUnique/>
      </w:docPartObj>
    </w:sdtPr>
    <w:sdtEndPr>
      <w:rPr>
        <w:noProof/>
      </w:rPr>
    </w:sdtEndPr>
    <w:sdtContent>
      <w:p w14:paraId="281BE8FF" w14:textId="77777777" w:rsidR="00060758" w:rsidRDefault="0006075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1C64714" w14:textId="77777777" w:rsidR="00060758" w:rsidRDefault="0006075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378011"/>
      <w:docPartObj>
        <w:docPartGallery w:val="Page Numbers (Bottom of Page)"/>
        <w:docPartUnique/>
      </w:docPartObj>
    </w:sdtPr>
    <w:sdtEndPr>
      <w:rPr>
        <w:noProof/>
      </w:rPr>
    </w:sdtEndPr>
    <w:sdtContent>
      <w:p w14:paraId="5A6ABE38" w14:textId="77777777" w:rsidR="00060758" w:rsidRDefault="00060758">
        <w:pPr>
          <w:pStyle w:val="Footer"/>
          <w:jc w:val="right"/>
        </w:pPr>
        <w:r>
          <w:fldChar w:fldCharType="begin"/>
        </w:r>
        <w:r>
          <w:instrText xml:space="preserve"> PAGE   \* MERGEFORMAT </w:instrText>
        </w:r>
        <w:r>
          <w:fldChar w:fldCharType="separate"/>
        </w:r>
        <w:r w:rsidR="0019672B">
          <w:rPr>
            <w:noProof/>
          </w:rPr>
          <w:t>5</w:t>
        </w:r>
        <w:r>
          <w:rPr>
            <w:noProof/>
          </w:rPr>
          <w:fldChar w:fldCharType="end"/>
        </w:r>
      </w:p>
    </w:sdtContent>
  </w:sdt>
  <w:p w14:paraId="4C105138" w14:textId="77777777" w:rsidR="00060758" w:rsidRPr="00E953DF" w:rsidRDefault="00060758" w:rsidP="003C7D8B">
    <w:pPr>
      <w:pStyle w:val="Footer"/>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58" w14:textId="77777777" w:rsidR="00060758" w:rsidRDefault="00060758" w:rsidP="00E261D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3089" w14:textId="77777777" w:rsidR="005978BC" w:rsidRDefault="005978BC" w:rsidP="001B733C">
      <w:r>
        <w:separator/>
      </w:r>
    </w:p>
  </w:footnote>
  <w:footnote w:type="continuationSeparator" w:id="0">
    <w:p w14:paraId="1FB45102" w14:textId="77777777" w:rsidR="005978BC" w:rsidRDefault="005978BC" w:rsidP="001D67C0">
      <w:r>
        <w:continuationSeparator/>
      </w:r>
    </w:p>
    <w:p w14:paraId="63947657" w14:textId="77777777" w:rsidR="005978BC" w:rsidRDefault="005978BC"/>
  </w:footnote>
  <w:footnote w:id="1">
    <w:p w14:paraId="2B363104" w14:textId="25AAA43E" w:rsidR="00060758" w:rsidRDefault="00060758" w:rsidP="00712EFE">
      <w:pPr>
        <w:pStyle w:val="FootnoteText"/>
        <w:ind w:left="0" w:hanging="993"/>
      </w:pPr>
      <w:r w:rsidRPr="00C45E1F">
        <w:rPr>
          <w:rStyle w:val="FootnoteReference"/>
        </w:rPr>
        <w:footnoteRef/>
      </w:r>
      <w:r w:rsidRPr="00C45E1F">
        <w:t xml:space="preserve"> If you are a new provider</w:t>
      </w:r>
      <w:r w:rsidR="00117720" w:rsidRPr="00C45E1F">
        <w:t>,</w:t>
      </w:r>
      <w:r w:rsidRPr="00C45E1F">
        <w:t xml:space="preserve"> you will be asked to submit MoPs and EPICs later if your application for funding is approved.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101" w14:textId="2835617F" w:rsidR="00060758" w:rsidRPr="006A3B9F" w:rsidRDefault="00344DDA" w:rsidP="00A90BE4">
    <w:pPr>
      <w:pStyle w:val="Header"/>
    </w:pPr>
    <w:r>
      <w:drawing>
        <wp:anchor distT="0" distB="0" distL="114300" distR="114300" simplePos="0" relativeHeight="251660288" behindDoc="0" locked="0" layoutInCell="1" allowOverlap="1" wp14:anchorId="131E54F2" wp14:editId="5AF68C2F">
          <wp:simplePos x="0" y="0"/>
          <wp:positionH relativeFrom="column">
            <wp:posOffset>-1466215</wp:posOffset>
          </wp:positionH>
          <wp:positionV relativeFrom="paragraph">
            <wp:posOffset>7033063</wp:posOffset>
          </wp:positionV>
          <wp:extent cx="7566660" cy="1483995"/>
          <wp:effectExtent l="0" t="0" r="0" b="1905"/>
          <wp:wrapSquare wrapText="bothSides"/>
          <wp:docPr id="617766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66168" name="Picture 617766168"/>
                  <pic:cNvPicPr/>
                </pic:nvPicPr>
                <pic:blipFill>
                  <a:blip r:embed="rId1"/>
                  <a:stretch>
                    <a:fillRect/>
                  </a:stretch>
                </pic:blipFill>
                <pic:spPr>
                  <a:xfrm>
                    <a:off x="0" y="0"/>
                    <a:ext cx="7566660" cy="148399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9264" behindDoc="0" locked="0" layoutInCell="1" allowOverlap="1" wp14:anchorId="77FDBFCC" wp14:editId="3E92BC26">
          <wp:simplePos x="0" y="0"/>
          <wp:positionH relativeFrom="column">
            <wp:posOffset>-1690370</wp:posOffset>
          </wp:positionH>
          <wp:positionV relativeFrom="paragraph">
            <wp:posOffset>-614045</wp:posOffset>
          </wp:positionV>
          <wp:extent cx="7790815" cy="11019790"/>
          <wp:effectExtent l="0" t="0" r="635" b="0"/>
          <wp:wrapSquare wrapText="bothSides"/>
          <wp:docPr id="1061509586" name="Picture 6"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09586" name="Picture 6" descr="A yellow background with white arrows&#10;&#10;Description automatically generated"/>
                  <pic:cNvPicPr/>
                </pic:nvPicPr>
                <pic:blipFill>
                  <a:blip r:embed="rId2"/>
                  <a:stretch>
                    <a:fillRect/>
                  </a:stretch>
                </pic:blipFill>
                <pic:spPr>
                  <a:xfrm>
                    <a:off x="0" y="0"/>
                    <a:ext cx="7790815" cy="11019790"/>
                  </a:xfrm>
                  <a:prstGeom prst="rect">
                    <a:avLst/>
                  </a:prstGeom>
                </pic:spPr>
              </pic:pic>
            </a:graphicData>
          </a:graphic>
          <wp14:sizeRelH relativeFrom="margin">
            <wp14:pctWidth>0</wp14:pctWidth>
          </wp14:sizeRelH>
          <wp14:sizeRelV relativeFrom="margin">
            <wp14:pctHeight>0</wp14:pctHeight>
          </wp14:sizeRelV>
        </wp:anchor>
      </w:drawing>
    </w:r>
    <w:r w:rsidR="00060758" w:rsidRPr="001B65C8">
      <w:t>2</w:t>
    </w:r>
    <w:r w:rsidR="00060758">
      <w:t>016 Performance</w:t>
    </w:r>
  </w:p>
  <w:p w14:paraId="2F9FEE8F" w14:textId="77777777" w:rsidR="00060758" w:rsidRDefault="00060758"/>
  <w:p w14:paraId="258FAA75" w14:textId="693D0CCD"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FAAF" w14:textId="77777777" w:rsidR="00060758" w:rsidRPr="00E9299E" w:rsidRDefault="00060758" w:rsidP="00E11ED7">
    <w:pPr>
      <w:pStyle w:val="Header"/>
      <w:ind w:left="-2552"/>
    </w:pPr>
    <w:r>
      <w:tab/>
      <w:t>Investment Plan</w:t>
    </w:r>
    <w:r w:rsidRPr="000E5267">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96A" w14:textId="5F5ACB26" w:rsidR="00060758" w:rsidRPr="00A90BE4" w:rsidRDefault="00060758" w:rsidP="00A90B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C1C0" w14:textId="77777777" w:rsidR="00060758" w:rsidRDefault="000607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4446" w14:textId="77777777" w:rsidR="00060758" w:rsidRPr="000F6FC1" w:rsidRDefault="00060758" w:rsidP="000F6F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CEE2" w14:textId="77777777" w:rsidR="00060758" w:rsidRPr="00996D41" w:rsidRDefault="00060758" w:rsidP="00996D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16"/>
    <w:multiLevelType w:val="hybridMultilevel"/>
    <w:tmpl w:val="69D45B22"/>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C7E53"/>
    <w:multiLevelType w:val="hybridMultilevel"/>
    <w:tmpl w:val="240E9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8B2374"/>
    <w:multiLevelType w:val="hybridMultilevel"/>
    <w:tmpl w:val="B00E745E"/>
    <w:lvl w:ilvl="0" w:tplc="6E8E9A62">
      <w:start w:val="1"/>
      <w:numFmt w:val="bullet"/>
      <w:lvlText w:val="›"/>
      <w:lvlJc w:val="left"/>
      <w:pPr>
        <w:ind w:left="87" w:hanging="360"/>
      </w:pPr>
      <w:rPr>
        <w:rFonts w:ascii="Calibri" w:hAnsi="Calibri" w:hint="default"/>
        <w:sz w:val="24"/>
      </w:rPr>
    </w:lvl>
    <w:lvl w:ilvl="1" w:tplc="FFFFFFFF" w:tentative="1">
      <w:start w:val="1"/>
      <w:numFmt w:val="bullet"/>
      <w:lvlText w:val="o"/>
      <w:lvlJc w:val="left"/>
      <w:pPr>
        <w:ind w:left="807" w:hanging="360"/>
      </w:pPr>
      <w:rPr>
        <w:rFonts w:ascii="Courier New" w:hAnsi="Courier New" w:cs="Courier New" w:hint="default"/>
      </w:rPr>
    </w:lvl>
    <w:lvl w:ilvl="2" w:tplc="FFFFFFFF" w:tentative="1">
      <w:start w:val="1"/>
      <w:numFmt w:val="bullet"/>
      <w:lvlText w:val=""/>
      <w:lvlJc w:val="left"/>
      <w:pPr>
        <w:ind w:left="1527" w:hanging="360"/>
      </w:pPr>
      <w:rPr>
        <w:rFonts w:ascii="Wingdings" w:hAnsi="Wingdings" w:hint="default"/>
      </w:rPr>
    </w:lvl>
    <w:lvl w:ilvl="3" w:tplc="FFFFFFFF" w:tentative="1">
      <w:start w:val="1"/>
      <w:numFmt w:val="bullet"/>
      <w:lvlText w:val=""/>
      <w:lvlJc w:val="left"/>
      <w:pPr>
        <w:ind w:left="2247" w:hanging="360"/>
      </w:pPr>
      <w:rPr>
        <w:rFonts w:ascii="Symbol" w:hAnsi="Symbol" w:hint="default"/>
      </w:rPr>
    </w:lvl>
    <w:lvl w:ilvl="4" w:tplc="FFFFFFFF" w:tentative="1">
      <w:start w:val="1"/>
      <w:numFmt w:val="bullet"/>
      <w:lvlText w:val="o"/>
      <w:lvlJc w:val="left"/>
      <w:pPr>
        <w:ind w:left="2967" w:hanging="360"/>
      </w:pPr>
      <w:rPr>
        <w:rFonts w:ascii="Courier New" w:hAnsi="Courier New" w:cs="Courier New" w:hint="default"/>
      </w:rPr>
    </w:lvl>
    <w:lvl w:ilvl="5" w:tplc="FFFFFFFF" w:tentative="1">
      <w:start w:val="1"/>
      <w:numFmt w:val="bullet"/>
      <w:lvlText w:val=""/>
      <w:lvlJc w:val="left"/>
      <w:pPr>
        <w:ind w:left="3687" w:hanging="360"/>
      </w:pPr>
      <w:rPr>
        <w:rFonts w:ascii="Wingdings" w:hAnsi="Wingdings" w:hint="default"/>
      </w:rPr>
    </w:lvl>
    <w:lvl w:ilvl="6" w:tplc="FFFFFFFF" w:tentative="1">
      <w:start w:val="1"/>
      <w:numFmt w:val="bullet"/>
      <w:lvlText w:val=""/>
      <w:lvlJc w:val="left"/>
      <w:pPr>
        <w:ind w:left="4407" w:hanging="360"/>
      </w:pPr>
      <w:rPr>
        <w:rFonts w:ascii="Symbol" w:hAnsi="Symbol" w:hint="default"/>
      </w:rPr>
    </w:lvl>
    <w:lvl w:ilvl="7" w:tplc="FFFFFFFF" w:tentative="1">
      <w:start w:val="1"/>
      <w:numFmt w:val="bullet"/>
      <w:lvlText w:val="o"/>
      <w:lvlJc w:val="left"/>
      <w:pPr>
        <w:ind w:left="5127" w:hanging="360"/>
      </w:pPr>
      <w:rPr>
        <w:rFonts w:ascii="Courier New" w:hAnsi="Courier New" w:cs="Courier New" w:hint="default"/>
      </w:rPr>
    </w:lvl>
    <w:lvl w:ilvl="8" w:tplc="FFFFFFFF" w:tentative="1">
      <w:start w:val="1"/>
      <w:numFmt w:val="bullet"/>
      <w:lvlText w:val=""/>
      <w:lvlJc w:val="left"/>
      <w:pPr>
        <w:ind w:left="5847" w:hanging="360"/>
      </w:pPr>
      <w:rPr>
        <w:rFonts w:ascii="Wingdings" w:hAnsi="Wingdings" w:hint="default"/>
      </w:rPr>
    </w:lvl>
  </w:abstractNum>
  <w:abstractNum w:abstractNumId="4" w15:restartNumberingAfterBreak="0">
    <w:nsid w:val="12C53411"/>
    <w:multiLevelType w:val="hybridMultilevel"/>
    <w:tmpl w:val="5C36D56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AA067E"/>
    <w:multiLevelType w:val="multilevel"/>
    <w:tmpl w:val="00041716"/>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F1CB4"/>
    <w:multiLevelType w:val="hybridMultilevel"/>
    <w:tmpl w:val="F008045A"/>
    <w:lvl w:ilvl="0" w:tplc="B05ADD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950DEE"/>
    <w:multiLevelType w:val="multilevel"/>
    <w:tmpl w:val="5170910E"/>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720" w:hanging="360"/>
      </w:pPr>
      <w:rPr>
        <w:rFonts w:ascii="Calibri" w:hAnsi="Calibri" w:hint="default"/>
        <w:color w:val="51494E"/>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1F745D0E"/>
    <w:multiLevelType w:val="multilevel"/>
    <w:tmpl w:val="591AD23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7D014D"/>
    <w:multiLevelType w:val="hybridMultilevel"/>
    <w:tmpl w:val="FC90CE28"/>
    <w:lvl w:ilvl="0" w:tplc="7DEEBA66">
      <w:start w:val="1"/>
      <w:numFmt w:val="bullet"/>
      <w:lvlText w:val="›"/>
      <w:lvlJc w:val="left"/>
      <w:pPr>
        <w:ind w:left="772" w:hanging="360"/>
      </w:pPr>
      <w:rPr>
        <w:rFonts w:ascii="Calibri" w:hAnsi="Calibri"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0" w15:restartNumberingAfterBreak="0">
    <w:nsid w:val="25057AF5"/>
    <w:multiLevelType w:val="hybridMultilevel"/>
    <w:tmpl w:val="DB5042E2"/>
    <w:lvl w:ilvl="0" w:tplc="143EF48E">
      <w:start w:val="1"/>
      <w:numFmt w:val="bullet"/>
      <w:lvlText w:val="›"/>
      <w:lvlJc w:val="left"/>
      <w:pPr>
        <w:ind w:left="360" w:hanging="360"/>
      </w:pPr>
      <w:rPr>
        <w:rFonts w:ascii="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3" w15:restartNumberingAfterBreak="0">
    <w:nsid w:val="29BB158C"/>
    <w:multiLevelType w:val="hybridMultilevel"/>
    <w:tmpl w:val="8F90093E"/>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0B57C2"/>
    <w:multiLevelType w:val="hybridMultilevel"/>
    <w:tmpl w:val="34249F66"/>
    <w:lvl w:ilvl="0" w:tplc="9600F514">
      <w:start w:val="1"/>
      <w:numFmt w:val="bullet"/>
      <w:pStyle w:val="Bulletparagraphs"/>
      <w:lvlText w:val="›"/>
      <w:lvlJc w:val="left"/>
      <w:pPr>
        <w:ind w:left="1080" w:hanging="360"/>
      </w:p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0A1FA2"/>
    <w:multiLevelType w:val="hybridMultilevel"/>
    <w:tmpl w:val="8C2E4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13786F"/>
    <w:multiLevelType w:val="hybridMultilevel"/>
    <w:tmpl w:val="CEF8A616"/>
    <w:lvl w:ilvl="0" w:tplc="143EF48E">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8" w15:restartNumberingAfterBreak="0">
    <w:nsid w:val="32051659"/>
    <w:multiLevelType w:val="multilevel"/>
    <w:tmpl w:val="6E3A166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3D6DE2"/>
    <w:multiLevelType w:val="multilevel"/>
    <w:tmpl w:val="5C046D6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B40D4"/>
    <w:multiLevelType w:val="hybridMultilevel"/>
    <w:tmpl w:val="A17EE274"/>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B240A05"/>
    <w:multiLevelType w:val="hybridMultilevel"/>
    <w:tmpl w:val="1C600E60"/>
    <w:lvl w:ilvl="0" w:tplc="F3E63E68">
      <w:start w:val="1"/>
      <w:numFmt w:val="bullet"/>
      <w:lvlText w:val="•"/>
      <w:lvlJc w:val="left"/>
      <w:pPr>
        <w:tabs>
          <w:tab w:val="num" w:pos="720"/>
        </w:tabs>
        <w:ind w:left="720" w:hanging="360"/>
      </w:pPr>
      <w:rPr>
        <w:rFonts w:ascii="Arial" w:hAnsi="Arial" w:hint="default"/>
      </w:rPr>
    </w:lvl>
    <w:lvl w:ilvl="1" w:tplc="9C888988" w:tentative="1">
      <w:start w:val="1"/>
      <w:numFmt w:val="bullet"/>
      <w:lvlText w:val="•"/>
      <w:lvlJc w:val="left"/>
      <w:pPr>
        <w:tabs>
          <w:tab w:val="num" w:pos="1440"/>
        </w:tabs>
        <w:ind w:left="1440" w:hanging="360"/>
      </w:pPr>
      <w:rPr>
        <w:rFonts w:ascii="Arial" w:hAnsi="Arial" w:hint="default"/>
      </w:rPr>
    </w:lvl>
    <w:lvl w:ilvl="2" w:tplc="8E8C3B46" w:tentative="1">
      <w:start w:val="1"/>
      <w:numFmt w:val="bullet"/>
      <w:lvlText w:val="•"/>
      <w:lvlJc w:val="left"/>
      <w:pPr>
        <w:tabs>
          <w:tab w:val="num" w:pos="2160"/>
        </w:tabs>
        <w:ind w:left="2160" w:hanging="360"/>
      </w:pPr>
      <w:rPr>
        <w:rFonts w:ascii="Arial" w:hAnsi="Arial" w:hint="default"/>
      </w:rPr>
    </w:lvl>
    <w:lvl w:ilvl="3" w:tplc="356E1528" w:tentative="1">
      <w:start w:val="1"/>
      <w:numFmt w:val="bullet"/>
      <w:lvlText w:val="•"/>
      <w:lvlJc w:val="left"/>
      <w:pPr>
        <w:tabs>
          <w:tab w:val="num" w:pos="2880"/>
        </w:tabs>
        <w:ind w:left="2880" w:hanging="360"/>
      </w:pPr>
      <w:rPr>
        <w:rFonts w:ascii="Arial" w:hAnsi="Arial" w:hint="default"/>
      </w:rPr>
    </w:lvl>
    <w:lvl w:ilvl="4" w:tplc="0882DA84" w:tentative="1">
      <w:start w:val="1"/>
      <w:numFmt w:val="bullet"/>
      <w:lvlText w:val="•"/>
      <w:lvlJc w:val="left"/>
      <w:pPr>
        <w:tabs>
          <w:tab w:val="num" w:pos="3600"/>
        </w:tabs>
        <w:ind w:left="3600" w:hanging="360"/>
      </w:pPr>
      <w:rPr>
        <w:rFonts w:ascii="Arial" w:hAnsi="Arial" w:hint="default"/>
      </w:rPr>
    </w:lvl>
    <w:lvl w:ilvl="5" w:tplc="8D40615E" w:tentative="1">
      <w:start w:val="1"/>
      <w:numFmt w:val="bullet"/>
      <w:lvlText w:val="•"/>
      <w:lvlJc w:val="left"/>
      <w:pPr>
        <w:tabs>
          <w:tab w:val="num" w:pos="4320"/>
        </w:tabs>
        <w:ind w:left="4320" w:hanging="360"/>
      </w:pPr>
      <w:rPr>
        <w:rFonts w:ascii="Arial" w:hAnsi="Arial" w:hint="default"/>
      </w:rPr>
    </w:lvl>
    <w:lvl w:ilvl="6" w:tplc="BC74602C" w:tentative="1">
      <w:start w:val="1"/>
      <w:numFmt w:val="bullet"/>
      <w:lvlText w:val="•"/>
      <w:lvlJc w:val="left"/>
      <w:pPr>
        <w:tabs>
          <w:tab w:val="num" w:pos="5040"/>
        </w:tabs>
        <w:ind w:left="5040" w:hanging="360"/>
      </w:pPr>
      <w:rPr>
        <w:rFonts w:ascii="Arial" w:hAnsi="Arial" w:hint="default"/>
      </w:rPr>
    </w:lvl>
    <w:lvl w:ilvl="7" w:tplc="100621AC" w:tentative="1">
      <w:start w:val="1"/>
      <w:numFmt w:val="bullet"/>
      <w:lvlText w:val="•"/>
      <w:lvlJc w:val="left"/>
      <w:pPr>
        <w:tabs>
          <w:tab w:val="num" w:pos="5760"/>
        </w:tabs>
        <w:ind w:left="5760" w:hanging="360"/>
      </w:pPr>
      <w:rPr>
        <w:rFonts w:ascii="Arial" w:hAnsi="Arial" w:hint="default"/>
      </w:rPr>
    </w:lvl>
    <w:lvl w:ilvl="8" w:tplc="300461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E536A8"/>
    <w:multiLevelType w:val="hybridMultilevel"/>
    <w:tmpl w:val="11AC4724"/>
    <w:lvl w:ilvl="0" w:tplc="AAA868CE">
      <w:start w:val="1"/>
      <w:numFmt w:val="bullet"/>
      <w:lvlText w:val="•"/>
      <w:lvlJc w:val="left"/>
      <w:pPr>
        <w:tabs>
          <w:tab w:val="num" w:pos="720"/>
        </w:tabs>
        <w:ind w:left="720" w:hanging="360"/>
      </w:pPr>
      <w:rPr>
        <w:rFonts w:ascii="Arial" w:hAnsi="Arial" w:hint="default"/>
      </w:rPr>
    </w:lvl>
    <w:lvl w:ilvl="1" w:tplc="0C3CDAE0">
      <w:start w:val="1"/>
      <w:numFmt w:val="bullet"/>
      <w:lvlText w:val="•"/>
      <w:lvlJc w:val="left"/>
      <w:pPr>
        <w:tabs>
          <w:tab w:val="num" w:pos="1440"/>
        </w:tabs>
        <w:ind w:left="1440" w:hanging="360"/>
      </w:pPr>
      <w:rPr>
        <w:rFonts w:ascii="Arial" w:hAnsi="Arial" w:hint="default"/>
      </w:rPr>
    </w:lvl>
    <w:lvl w:ilvl="2" w:tplc="63005C0C" w:tentative="1">
      <w:start w:val="1"/>
      <w:numFmt w:val="bullet"/>
      <w:lvlText w:val="•"/>
      <w:lvlJc w:val="left"/>
      <w:pPr>
        <w:tabs>
          <w:tab w:val="num" w:pos="2160"/>
        </w:tabs>
        <w:ind w:left="2160" w:hanging="360"/>
      </w:pPr>
      <w:rPr>
        <w:rFonts w:ascii="Arial" w:hAnsi="Arial" w:hint="default"/>
      </w:rPr>
    </w:lvl>
    <w:lvl w:ilvl="3" w:tplc="B48017BA" w:tentative="1">
      <w:start w:val="1"/>
      <w:numFmt w:val="bullet"/>
      <w:lvlText w:val="•"/>
      <w:lvlJc w:val="left"/>
      <w:pPr>
        <w:tabs>
          <w:tab w:val="num" w:pos="2880"/>
        </w:tabs>
        <w:ind w:left="2880" w:hanging="360"/>
      </w:pPr>
      <w:rPr>
        <w:rFonts w:ascii="Arial" w:hAnsi="Arial" w:hint="default"/>
      </w:rPr>
    </w:lvl>
    <w:lvl w:ilvl="4" w:tplc="901C1A16" w:tentative="1">
      <w:start w:val="1"/>
      <w:numFmt w:val="bullet"/>
      <w:lvlText w:val="•"/>
      <w:lvlJc w:val="left"/>
      <w:pPr>
        <w:tabs>
          <w:tab w:val="num" w:pos="3600"/>
        </w:tabs>
        <w:ind w:left="3600" w:hanging="360"/>
      </w:pPr>
      <w:rPr>
        <w:rFonts w:ascii="Arial" w:hAnsi="Arial" w:hint="default"/>
      </w:rPr>
    </w:lvl>
    <w:lvl w:ilvl="5" w:tplc="37C859FE" w:tentative="1">
      <w:start w:val="1"/>
      <w:numFmt w:val="bullet"/>
      <w:lvlText w:val="•"/>
      <w:lvlJc w:val="left"/>
      <w:pPr>
        <w:tabs>
          <w:tab w:val="num" w:pos="4320"/>
        </w:tabs>
        <w:ind w:left="4320" w:hanging="360"/>
      </w:pPr>
      <w:rPr>
        <w:rFonts w:ascii="Arial" w:hAnsi="Arial" w:hint="default"/>
      </w:rPr>
    </w:lvl>
    <w:lvl w:ilvl="6" w:tplc="F202C2A8" w:tentative="1">
      <w:start w:val="1"/>
      <w:numFmt w:val="bullet"/>
      <w:lvlText w:val="•"/>
      <w:lvlJc w:val="left"/>
      <w:pPr>
        <w:tabs>
          <w:tab w:val="num" w:pos="5040"/>
        </w:tabs>
        <w:ind w:left="5040" w:hanging="360"/>
      </w:pPr>
      <w:rPr>
        <w:rFonts w:ascii="Arial" w:hAnsi="Arial" w:hint="default"/>
      </w:rPr>
    </w:lvl>
    <w:lvl w:ilvl="7" w:tplc="4FD29AD2" w:tentative="1">
      <w:start w:val="1"/>
      <w:numFmt w:val="bullet"/>
      <w:lvlText w:val="•"/>
      <w:lvlJc w:val="left"/>
      <w:pPr>
        <w:tabs>
          <w:tab w:val="num" w:pos="5760"/>
        </w:tabs>
        <w:ind w:left="5760" w:hanging="360"/>
      </w:pPr>
      <w:rPr>
        <w:rFonts w:ascii="Arial" w:hAnsi="Arial" w:hint="default"/>
      </w:rPr>
    </w:lvl>
    <w:lvl w:ilvl="8" w:tplc="D6D416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30012B"/>
    <w:multiLevelType w:val="hybridMultilevel"/>
    <w:tmpl w:val="1640D4DE"/>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15A6CCB"/>
    <w:multiLevelType w:val="hybridMultilevel"/>
    <w:tmpl w:val="EBDA9532"/>
    <w:lvl w:ilvl="0" w:tplc="072EAD6A">
      <w:start w:val="1"/>
      <w:numFmt w:val="bullet"/>
      <w:lvlText w:val="•"/>
      <w:lvlJc w:val="left"/>
      <w:pPr>
        <w:tabs>
          <w:tab w:val="num" w:pos="720"/>
        </w:tabs>
        <w:ind w:left="720" w:hanging="360"/>
      </w:pPr>
      <w:rPr>
        <w:rFonts w:ascii="Arial" w:hAnsi="Arial" w:hint="default"/>
      </w:rPr>
    </w:lvl>
    <w:lvl w:ilvl="1" w:tplc="691CBF9C" w:tentative="1">
      <w:start w:val="1"/>
      <w:numFmt w:val="bullet"/>
      <w:lvlText w:val="•"/>
      <w:lvlJc w:val="left"/>
      <w:pPr>
        <w:tabs>
          <w:tab w:val="num" w:pos="1440"/>
        </w:tabs>
        <w:ind w:left="1440" w:hanging="360"/>
      </w:pPr>
      <w:rPr>
        <w:rFonts w:ascii="Arial" w:hAnsi="Arial" w:hint="default"/>
      </w:rPr>
    </w:lvl>
    <w:lvl w:ilvl="2" w:tplc="3F4A49C6" w:tentative="1">
      <w:start w:val="1"/>
      <w:numFmt w:val="bullet"/>
      <w:lvlText w:val="•"/>
      <w:lvlJc w:val="left"/>
      <w:pPr>
        <w:tabs>
          <w:tab w:val="num" w:pos="2160"/>
        </w:tabs>
        <w:ind w:left="2160" w:hanging="360"/>
      </w:pPr>
      <w:rPr>
        <w:rFonts w:ascii="Arial" w:hAnsi="Arial" w:hint="default"/>
      </w:rPr>
    </w:lvl>
    <w:lvl w:ilvl="3" w:tplc="BD70E3E4" w:tentative="1">
      <w:start w:val="1"/>
      <w:numFmt w:val="bullet"/>
      <w:lvlText w:val="•"/>
      <w:lvlJc w:val="left"/>
      <w:pPr>
        <w:tabs>
          <w:tab w:val="num" w:pos="2880"/>
        </w:tabs>
        <w:ind w:left="2880" w:hanging="360"/>
      </w:pPr>
      <w:rPr>
        <w:rFonts w:ascii="Arial" w:hAnsi="Arial" w:hint="default"/>
      </w:rPr>
    </w:lvl>
    <w:lvl w:ilvl="4" w:tplc="4B3457FC" w:tentative="1">
      <w:start w:val="1"/>
      <w:numFmt w:val="bullet"/>
      <w:lvlText w:val="•"/>
      <w:lvlJc w:val="left"/>
      <w:pPr>
        <w:tabs>
          <w:tab w:val="num" w:pos="3600"/>
        </w:tabs>
        <w:ind w:left="3600" w:hanging="360"/>
      </w:pPr>
      <w:rPr>
        <w:rFonts w:ascii="Arial" w:hAnsi="Arial" w:hint="default"/>
      </w:rPr>
    </w:lvl>
    <w:lvl w:ilvl="5" w:tplc="BBF65E48" w:tentative="1">
      <w:start w:val="1"/>
      <w:numFmt w:val="bullet"/>
      <w:lvlText w:val="•"/>
      <w:lvlJc w:val="left"/>
      <w:pPr>
        <w:tabs>
          <w:tab w:val="num" w:pos="4320"/>
        </w:tabs>
        <w:ind w:left="4320" w:hanging="360"/>
      </w:pPr>
      <w:rPr>
        <w:rFonts w:ascii="Arial" w:hAnsi="Arial" w:hint="default"/>
      </w:rPr>
    </w:lvl>
    <w:lvl w:ilvl="6" w:tplc="70363B44" w:tentative="1">
      <w:start w:val="1"/>
      <w:numFmt w:val="bullet"/>
      <w:lvlText w:val="•"/>
      <w:lvlJc w:val="left"/>
      <w:pPr>
        <w:tabs>
          <w:tab w:val="num" w:pos="5040"/>
        </w:tabs>
        <w:ind w:left="5040" w:hanging="360"/>
      </w:pPr>
      <w:rPr>
        <w:rFonts w:ascii="Arial" w:hAnsi="Arial" w:hint="default"/>
      </w:rPr>
    </w:lvl>
    <w:lvl w:ilvl="7" w:tplc="EF3EABCE" w:tentative="1">
      <w:start w:val="1"/>
      <w:numFmt w:val="bullet"/>
      <w:lvlText w:val="•"/>
      <w:lvlJc w:val="left"/>
      <w:pPr>
        <w:tabs>
          <w:tab w:val="num" w:pos="5760"/>
        </w:tabs>
        <w:ind w:left="5760" w:hanging="360"/>
      </w:pPr>
      <w:rPr>
        <w:rFonts w:ascii="Arial" w:hAnsi="Arial" w:hint="default"/>
      </w:rPr>
    </w:lvl>
    <w:lvl w:ilvl="8" w:tplc="7A021F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5B11FC"/>
    <w:multiLevelType w:val="hybridMultilevel"/>
    <w:tmpl w:val="460EE84A"/>
    <w:lvl w:ilvl="0" w:tplc="B05ADD54">
      <w:start w:val="1"/>
      <w:numFmt w:val="bullet"/>
      <w:lvlText w:val="›"/>
      <w:lvlJc w:val="left"/>
      <w:pPr>
        <w:ind w:left="-273" w:hanging="360"/>
      </w:pPr>
      <w:rPr>
        <w:rFonts w:ascii="Times New Roman" w:hAnsi="Times New Roman" w:cs="Times New Roman"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26" w15:restartNumberingAfterBreak="0">
    <w:nsid w:val="499B719F"/>
    <w:multiLevelType w:val="hybridMultilevel"/>
    <w:tmpl w:val="57862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8" w15:restartNumberingAfterBreak="0">
    <w:nsid w:val="4F68004B"/>
    <w:multiLevelType w:val="hybridMultilevel"/>
    <w:tmpl w:val="F2D0BFB8"/>
    <w:lvl w:ilvl="0" w:tplc="143EF4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6611CD"/>
    <w:multiLevelType w:val="multilevel"/>
    <w:tmpl w:val="332A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0FD3158"/>
    <w:multiLevelType w:val="hybridMultilevel"/>
    <w:tmpl w:val="6368E94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AF6908"/>
    <w:multiLevelType w:val="multilevel"/>
    <w:tmpl w:val="2E30684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Calibri" w:hAnsi="Calibri"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3" w15:restartNumberingAfterBreak="0">
    <w:nsid w:val="5A106496"/>
    <w:multiLevelType w:val="hybridMultilevel"/>
    <w:tmpl w:val="37D4468C"/>
    <w:lvl w:ilvl="0" w:tplc="5512F9B2">
      <w:start w:val="1"/>
      <w:numFmt w:val="bullet"/>
      <w:lvlText w:val="›"/>
      <w:lvlJc w:val="left"/>
      <w:pPr>
        <w:ind w:left="-273" w:hanging="360"/>
      </w:pPr>
      <w:rPr>
        <w:rFonts w:ascii="Calibri" w:hAnsi="Calibri" w:hint="default"/>
        <w:color w:val="51494E"/>
      </w:rPr>
    </w:lvl>
    <w:lvl w:ilvl="1" w:tplc="FFFFFFFF" w:tentative="1">
      <w:start w:val="1"/>
      <w:numFmt w:val="bullet"/>
      <w:lvlText w:val="o"/>
      <w:lvlJc w:val="left"/>
      <w:pPr>
        <w:ind w:left="447" w:hanging="360"/>
      </w:pPr>
      <w:rPr>
        <w:rFonts w:ascii="Courier New" w:hAnsi="Courier New" w:cs="Courier New" w:hint="default"/>
      </w:rPr>
    </w:lvl>
    <w:lvl w:ilvl="2" w:tplc="FFFFFFFF" w:tentative="1">
      <w:start w:val="1"/>
      <w:numFmt w:val="bullet"/>
      <w:lvlText w:val=""/>
      <w:lvlJc w:val="left"/>
      <w:pPr>
        <w:ind w:left="1167" w:hanging="360"/>
      </w:pPr>
      <w:rPr>
        <w:rFonts w:ascii="Wingdings" w:hAnsi="Wingdings" w:hint="default"/>
      </w:rPr>
    </w:lvl>
    <w:lvl w:ilvl="3" w:tplc="FFFFFFFF" w:tentative="1">
      <w:start w:val="1"/>
      <w:numFmt w:val="bullet"/>
      <w:lvlText w:val=""/>
      <w:lvlJc w:val="left"/>
      <w:pPr>
        <w:ind w:left="1887" w:hanging="360"/>
      </w:pPr>
      <w:rPr>
        <w:rFonts w:ascii="Symbol" w:hAnsi="Symbol" w:hint="default"/>
      </w:rPr>
    </w:lvl>
    <w:lvl w:ilvl="4" w:tplc="FFFFFFFF" w:tentative="1">
      <w:start w:val="1"/>
      <w:numFmt w:val="bullet"/>
      <w:lvlText w:val="o"/>
      <w:lvlJc w:val="left"/>
      <w:pPr>
        <w:ind w:left="2607" w:hanging="360"/>
      </w:pPr>
      <w:rPr>
        <w:rFonts w:ascii="Courier New" w:hAnsi="Courier New" w:cs="Courier New" w:hint="default"/>
      </w:rPr>
    </w:lvl>
    <w:lvl w:ilvl="5" w:tplc="FFFFFFFF" w:tentative="1">
      <w:start w:val="1"/>
      <w:numFmt w:val="bullet"/>
      <w:lvlText w:val=""/>
      <w:lvlJc w:val="left"/>
      <w:pPr>
        <w:ind w:left="3327" w:hanging="360"/>
      </w:pPr>
      <w:rPr>
        <w:rFonts w:ascii="Wingdings" w:hAnsi="Wingdings" w:hint="default"/>
      </w:rPr>
    </w:lvl>
    <w:lvl w:ilvl="6" w:tplc="FFFFFFFF" w:tentative="1">
      <w:start w:val="1"/>
      <w:numFmt w:val="bullet"/>
      <w:lvlText w:val=""/>
      <w:lvlJc w:val="left"/>
      <w:pPr>
        <w:ind w:left="4047" w:hanging="360"/>
      </w:pPr>
      <w:rPr>
        <w:rFonts w:ascii="Symbol" w:hAnsi="Symbol" w:hint="default"/>
      </w:rPr>
    </w:lvl>
    <w:lvl w:ilvl="7" w:tplc="FFFFFFFF" w:tentative="1">
      <w:start w:val="1"/>
      <w:numFmt w:val="bullet"/>
      <w:lvlText w:val="o"/>
      <w:lvlJc w:val="left"/>
      <w:pPr>
        <w:ind w:left="4767" w:hanging="360"/>
      </w:pPr>
      <w:rPr>
        <w:rFonts w:ascii="Courier New" w:hAnsi="Courier New" w:cs="Courier New" w:hint="default"/>
      </w:rPr>
    </w:lvl>
    <w:lvl w:ilvl="8" w:tplc="FFFFFFFF" w:tentative="1">
      <w:start w:val="1"/>
      <w:numFmt w:val="bullet"/>
      <w:lvlText w:val=""/>
      <w:lvlJc w:val="left"/>
      <w:pPr>
        <w:ind w:left="5487" w:hanging="360"/>
      </w:pPr>
      <w:rPr>
        <w:rFonts w:ascii="Wingdings" w:hAnsi="Wingdings" w:hint="default"/>
      </w:rPr>
    </w:lvl>
  </w:abstractNum>
  <w:abstractNum w:abstractNumId="34" w15:restartNumberingAfterBreak="0">
    <w:nsid w:val="5ABC14A0"/>
    <w:multiLevelType w:val="hybridMultilevel"/>
    <w:tmpl w:val="C182430E"/>
    <w:lvl w:ilvl="0" w:tplc="D0D87F42">
      <w:start w:val="1"/>
      <w:numFmt w:val="bullet"/>
      <w:lvlText w:val="•"/>
      <w:lvlJc w:val="left"/>
      <w:pPr>
        <w:tabs>
          <w:tab w:val="num" w:pos="720"/>
        </w:tabs>
        <w:ind w:left="720" w:hanging="360"/>
      </w:pPr>
      <w:rPr>
        <w:rFonts w:ascii="Arial" w:hAnsi="Arial" w:hint="default"/>
      </w:rPr>
    </w:lvl>
    <w:lvl w:ilvl="1" w:tplc="A7946DDE" w:tentative="1">
      <w:start w:val="1"/>
      <w:numFmt w:val="bullet"/>
      <w:lvlText w:val="•"/>
      <w:lvlJc w:val="left"/>
      <w:pPr>
        <w:tabs>
          <w:tab w:val="num" w:pos="1440"/>
        </w:tabs>
        <w:ind w:left="1440" w:hanging="360"/>
      </w:pPr>
      <w:rPr>
        <w:rFonts w:ascii="Arial" w:hAnsi="Arial" w:hint="default"/>
      </w:rPr>
    </w:lvl>
    <w:lvl w:ilvl="2" w:tplc="70640CB0" w:tentative="1">
      <w:start w:val="1"/>
      <w:numFmt w:val="bullet"/>
      <w:lvlText w:val="•"/>
      <w:lvlJc w:val="left"/>
      <w:pPr>
        <w:tabs>
          <w:tab w:val="num" w:pos="2160"/>
        </w:tabs>
        <w:ind w:left="2160" w:hanging="360"/>
      </w:pPr>
      <w:rPr>
        <w:rFonts w:ascii="Arial" w:hAnsi="Arial" w:hint="default"/>
      </w:rPr>
    </w:lvl>
    <w:lvl w:ilvl="3" w:tplc="F69EB2BC" w:tentative="1">
      <w:start w:val="1"/>
      <w:numFmt w:val="bullet"/>
      <w:lvlText w:val="•"/>
      <w:lvlJc w:val="left"/>
      <w:pPr>
        <w:tabs>
          <w:tab w:val="num" w:pos="2880"/>
        </w:tabs>
        <w:ind w:left="2880" w:hanging="360"/>
      </w:pPr>
      <w:rPr>
        <w:rFonts w:ascii="Arial" w:hAnsi="Arial" w:hint="default"/>
      </w:rPr>
    </w:lvl>
    <w:lvl w:ilvl="4" w:tplc="899EE95A" w:tentative="1">
      <w:start w:val="1"/>
      <w:numFmt w:val="bullet"/>
      <w:lvlText w:val="•"/>
      <w:lvlJc w:val="left"/>
      <w:pPr>
        <w:tabs>
          <w:tab w:val="num" w:pos="3600"/>
        </w:tabs>
        <w:ind w:left="3600" w:hanging="360"/>
      </w:pPr>
      <w:rPr>
        <w:rFonts w:ascii="Arial" w:hAnsi="Arial" w:hint="default"/>
      </w:rPr>
    </w:lvl>
    <w:lvl w:ilvl="5" w:tplc="C346CA6E" w:tentative="1">
      <w:start w:val="1"/>
      <w:numFmt w:val="bullet"/>
      <w:lvlText w:val="•"/>
      <w:lvlJc w:val="left"/>
      <w:pPr>
        <w:tabs>
          <w:tab w:val="num" w:pos="4320"/>
        </w:tabs>
        <w:ind w:left="4320" w:hanging="360"/>
      </w:pPr>
      <w:rPr>
        <w:rFonts w:ascii="Arial" w:hAnsi="Arial" w:hint="default"/>
      </w:rPr>
    </w:lvl>
    <w:lvl w:ilvl="6" w:tplc="59BAAE2E" w:tentative="1">
      <w:start w:val="1"/>
      <w:numFmt w:val="bullet"/>
      <w:lvlText w:val="•"/>
      <w:lvlJc w:val="left"/>
      <w:pPr>
        <w:tabs>
          <w:tab w:val="num" w:pos="5040"/>
        </w:tabs>
        <w:ind w:left="5040" w:hanging="360"/>
      </w:pPr>
      <w:rPr>
        <w:rFonts w:ascii="Arial" w:hAnsi="Arial" w:hint="default"/>
      </w:rPr>
    </w:lvl>
    <w:lvl w:ilvl="7" w:tplc="8BCCB73E" w:tentative="1">
      <w:start w:val="1"/>
      <w:numFmt w:val="bullet"/>
      <w:lvlText w:val="•"/>
      <w:lvlJc w:val="left"/>
      <w:pPr>
        <w:tabs>
          <w:tab w:val="num" w:pos="5760"/>
        </w:tabs>
        <w:ind w:left="5760" w:hanging="360"/>
      </w:pPr>
      <w:rPr>
        <w:rFonts w:ascii="Arial" w:hAnsi="Arial" w:hint="default"/>
      </w:rPr>
    </w:lvl>
    <w:lvl w:ilvl="8" w:tplc="44BC389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300828"/>
    <w:multiLevelType w:val="hybridMultilevel"/>
    <w:tmpl w:val="38AA56B6"/>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C991E1F"/>
    <w:multiLevelType w:val="hybridMultilevel"/>
    <w:tmpl w:val="3D568190"/>
    <w:lvl w:ilvl="0" w:tplc="E2F45BB2">
      <w:start w:val="4"/>
      <w:numFmt w:val="bullet"/>
      <w:lvlText w:val=""/>
      <w:lvlJc w:val="left"/>
      <w:pPr>
        <w:ind w:left="87" w:hanging="360"/>
      </w:pPr>
      <w:rPr>
        <w:rFonts w:ascii="Symbol" w:eastAsia="MS Mincho" w:hAnsi="Symbol" w:cs="Times New Roman" w:hint="default"/>
      </w:rPr>
    </w:lvl>
    <w:lvl w:ilvl="1" w:tplc="14090003" w:tentative="1">
      <w:start w:val="1"/>
      <w:numFmt w:val="bullet"/>
      <w:lvlText w:val="o"/>
      <w:lvlJc w:val="left"/>
      <w:pPr>
        <w:ind w:left="807" w:hanging="360"/>
      </w:pPr>
      <w:rPr>
        <w:rFonts w:ascii="Courier New" w:hAnsi="Courier New" w:cs="Courier New" w:hint="default"/>
      </w:rPr>
    </w:lvl>
    <w:lvl w:ilvl="2" w:tplc="14090005" w:tentative="1">
      <w:start w:val="1"/>
      <w:numFmt w:val="bullet"/>
      <w:lvlText w:val=""/>
      <w:lvlJc w:val="left"/>
      <w:pPr>
        <w:ind w:left="1527" w:hanging="360"/>
      </w:pPr>
      <w:rPr>
        <w:rFonts w:ascii="Wingdings" w:hAnsi="Wingdings" w:hint="default"/>
      </w:rPr>
    </w:lvl>
    <w:lvl w:ilvl="3" w:tplc="14090001" w:tentative="1">
      <w:start w:val="1"/>
      <w:numFmt w:val="bullet"/>
      <w:lvlText w:val=""/>
      <w:lvlJc w:val="left"/>
      <w:pPr>
        <w:ind w:left="2247" w:hanging="360"/>
      </w:pPr>
      <w:rPr>
        <w:rFonts w:ascii="Symbol" w:hAnsi="Symbol" w:hint="default"/>
      </w:rPr>
    </w:lvl>
    <w:lvl w:ilvl="4" w:tplc="14090003" w:tentative="1">
      <w:start w:val="1"/>
      <w:numFmt w:val="bullet"/>
      <w:lvlText w:val="o"/>
      <w:lvlJc w:val="left"/>
      <w:pPr>
        <w:ind w:left="2967" w:hanging="360"/>
      </w:pPr>
      <w:rPr>
        <w:rFonts w:ascii="Courier New" w:hAnsi="Courier New" w:cs="Courier New" w:hint="default"/>
      </w:rPr>
    </w:lvl>
    <w:lvl w:ilvl="5" w:tplc="14090005" w:tentative="1">
      <w:start w:val="1"/>
      <w:numFmt w:val="bullet"/>
      <w:lvlText w:val=""/>
      <w:lvlJc w:val="left"/>
      <w:pPr>
        <w:ind w:left="3687" w:hanging="360"/>
      </w:pPr>
      <w:rPr>
        <w:rFonts w:ascii="Wingdings" w:hAnsi="Wingdings" w:hint="default"/>
      </w:rPr>
    </w:lvl>
    <w:lvl w:ilvl="6" w:tplc="14090001" w:tentative="1">
      <w:start w:val="1"/>
      <w:numFmt w:val="bullet"/>
      <w:lvlText w:val=""/>
      <w:lvlJc w:val="left"/>
      <w:pPr>
        <w:ind w:left="4407" w:hanging="360"/>
      </w:pPr>
      <w:rPr>
        <w:rFonts w:ascii="Symbol" w:hAnsi="Symbol" w:hint="default"/>
      </w:rPr>
    </w:lvl>
    <w:lvl w:ilvl="7" w:tplc="14090003" w:tentative="1">
      <w:start w:val="1"/>
      <w:numFmt w:val="bullet"/>
      <w:lvlText w:val="o"/>
      <w:lvlJc w:val="left"/>
      <w:pPr>
        <w:ind w:left="5127" w:hanging="360"/>
      </w:pPr>
      <w:rPr>
        <w:rFonts w:ascii="Courier New" w:hAnsi="Courier New" w:cs="Courier New" w:hint="default"/>
      </w:rPr>
    </w:lvl>
    <w:lvl w:ilvl="8" w:tplc="14090005" w:tentative="1">
      <w:start w:val="1"/>
      <w:numFmt w:val="bullet"/>
      <w:lvlText w:val=""/>
      <w:lvlJc w:val="left"/>
      <w:pPr>
        <w:ind w:left="5847" w:hanging="360"/>
      </w:pPr>
      <w:rPr>
        <w:rFonts w:ascii="Wingdings" w:hAnsi="Wingdings" w:hint="default"/>
      </w:rPr>
    </w:lvl>
  </w:abstractNum>
  <w:abstractNum w:abstractNumId="37" w15:restartNumberingAfterBreak="0">
    <w:nsid w:val="5E790D22"/>
    <w:multiLevelType w:val="hybridMultilevel"/>
    <w:tmpl w:val="F8903046"/>
    <w:lvl w:ilvl="0" w:tplc="4EE86C9E">
      <w:start w:val="1"/>
      <w:numFmt w:val="bullet"/>
      <w:lvlText w:val="•"/>
      <w:lvlJc w:val="left"/>
      <w:pPr>
        <w:tabs>
          <w:tab w:val="num" w:pos="720"/>
        </w:tabs>
        <w:ind w:left="720" w:hanging="360"/>
      </w:pPr>
      <w:rPr>
        <w:rFonts w:ascii="Arial" w:hAnsi="Arial" w:hint="default"/>
      </w:rPr>
    </w:lvl>
    <w:lvl w:ilvl="1" w:tplc="592A0B92" w:tentative="1">
      <w:start w:val="1"/>
      <w:numFmt w:val="bullet"/>
      <w:lvlText w:val="•"/>
      <w:lvlJc w:val="left"/>
      <w:pPr>
        <w:tabs>
          <w:tab w:val="num" w:pos="1440"/>
        </w:tabs>
        <w:ind w:left="1440" w:hanging="360"/>
      </w:pPr>
      <w:rPr>
        <w:rFonts w:ascii="Arial" w:hAnsi="Arial" w:hint="default"/>
      </w:rPr>
    </w:lvl>
    <w:lvl w:ilvl="2" w:tplc="1D629A7E" w:tentative="1">
      <w:start w:val="1"/>
      <w:numFmt w:val="bullet"/>
      <w:lvlText w:val="•"/>
      <w:lvlJc w:val="left"/>
      <w:pPr>
        <w:tabs>
          <w:tab w:val="num" w:pos="2160"/>
        </w:tabs>
        <w:ind w:left="2160" w:hanging="360"/>
      </w:pPr>
      <w:rPr>
        <w:rFonts w:ascii="Arial" w:hAnsi="Arial" w:hint="default"/>
      </w:rPr>
    </w:lvl>
    <w:lvl w:ilvl="3" w:tplc="3A36A858" w:tentative="1">
      <w:start w:val="1"/>
      <w:numFmt w:val="bullet"/>
      <w:lvlText w:val="•"/>
      <w:lvlJc w:val="left"/>
      <w:pPr>
        <w:tabs>
          <w:tab w:val="num" w:pos="2880"/>
        </w:tabs>
        <w:ind w:left="2880" w:hanging="360"/>
      </w:pPr>
      <w:rPr>
        <w:rFonts w:ascii="Arial" w:hAnsi="Arial" w:hint="default"/>
      </w:rPr>
    </w:lvl>
    <w:lvl w:ilvl="4" w:tplc="BA7A7D16" w:tentative="1">
      <w:start w:val="1"/>
      <w:numFmt w:val="bullet"/>
      <w:lvlText w:val="•"/>
      <w:lvlJc w:val="left"/>
      <w:pPr>
        <w:tabs>
          <w:tab w:val="num" w:pos="3600"/>
        </w:tabs>
        <w:ind w:left="3600" w:hanging="360"/>
      </w:pPr>
      <w:rPr>
        <w:rFonts w:ascii="Arial" w:hAnsi="Arial" w:hint="default"/>
      </w:rPr>
    </w:lvl>
    <w:lvl w:ilvl="5" w:tplc="591E2838" w:tentative="1">
      <w:start w:val="1"/>
      <w:numFmt w:val="bullet"/>
      <w:lvlText w:val="•"/>
      <w:lvlJc w:val="left"/>
      <w:pPr>
        <w:tabs>
          <w:tab w:val="num" w:pos="4320"/>
        </w:tabs>
        <w:ind w:left="4320" w:hanging="360"/>
      </w:pPr>
      <w:rPr>
        <w:rFonts w:ascii="Arial" w:hAnsi="Arial" w:hint="default"/>
      </w:rPr>
    </w:lvl>
    <w:lvl w:ilvl="6" w:tplc="6E7857DA" w:tentative="1">
      <w:start w:val="1"/>
      <w:numFmt w:val="bullet"/>
      <w:lvlText w:val="•"/>
      <w:lvlJc w:val="left"/>
      <w:pPr>
        <w:tabs>
          <w:tab w:val="num" w:pos="5040"/>
        </w:tabs>
        <w:ind w:left="5040" w:hanging="360"/>
      </w:pPr>
      <w:rPr>
        <w:rFonts w:ascii="Arial" w:hAnsi="Arial" w:hint="default"/>
      </w:rPr>
    </w:lvl>
    <w:lvl w:ilvl="7" w:tplc="BEF69C1C" w:tentative="1">
      <w:start w:val="1"/>
      <w:numFmt w:val="bullet"/>
      <w:lvlText w:val="•"/>
      <w:lvlJc w:val="left"/>
      <w:pPr>
        <w:tabs>
          <w:tab w:val="num" w:pos="5760"/>
        </w:tabs>
        <w:ind w:left="5760" w:hanging="360"/>
      </w:pPr>
      <w:rPr>
        <w:rFonts w:ascii="Arial" w:hAnsi="Arial" w:hint="default"/>
      </w:rPr>
    </w:lvl>
    <w:lvl w:ilvl="8" w:tplc="87CC369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EC1C6A"/>
    <w:multiLevelType w:val="hybridMultilevel"/>
    <w:tmpl w:val="2C3C5D86"/>
    <w:lvl w:ilvl="0" w:tplc="FFFFFFFF">
      <w:start w:val="1"/>
      <w:numFmt w:val="bullet"/>
      <w:lvlText w:val="›"/>
      <w:lvlJc w:val="left"/>
      <w:pPr>
        <w:ind w:left="1080" w:hanging="360"/>
      </w:pPr>
    </w:lvl>
    <w:lvl w:ilvl="1" w:tplc="5512F9B2">
      <w:start w:val="1"/>
      <w:numFmt w:val="bullet"/>
      <w:lvlText w:val="›"/>
      <w:lvlJc w:val="left"/>
      <w:pPr>
        <w:ind w:left="-273" w:hanging="360"/>
      </w:pPr>
      <w:rPr>
        <w:rFonts w:ascii="Calibri" w:hAnsi="Calibri" w:hint="default"/>
        <w:color w:val="51494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24C4020"/>
    <w:multiLevelType w:val="hybridMultilevel"/>
    <w:tmpl w:val="81D07E1A"/>
    <w:lvl w:ilvl="0" w:tplc="5512F9B2">
      <w:start w:val="1"/>
      <w:numFmt w:val="bullet"/>
      <w:lvlText w:val="›"/>
      <w:lvlJc w:val="left"/>
      <w:pPr>
        <w:ind w:left="720" w:hanging="360"/>
      </w:pPr>
      <w:rPr>
        <w:rFonts w:ascii="Calibri" w:hAnsi="Calibri" w:hint="default"/>
        <w:color w:val="51494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0B6347"/>
    <w:multiLevelType w:val="hybridMultilevel"/>
    <w:tmpl w:val="BE3A5B6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0D77DE"/>
    <w:multiLevelType w:val="hybridMultilevel"/>
    <w:tmpl w:val="BFD2710C"/>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27"/>
  </w:num>
  <w:num w:numId="2" w16cid:durableId="290677369">
    <w:abstractNumId w:val="44"/>
  </w:num>
  <w:num w:numId="3" w16cid:durableId="1000549534">
    <w:abstractNumId w:val="11"/>
  </w:num>
  <w:num w:numId="4" w16cid:durableId="100420541">
    <w:abstractNumId w:val="12"/>
  </w:num>
  <w:num w:numId="5" w16cid:durableId="966743733">
    <w:abstractNumId w:val="31"/>
  </w:num>
  <w:num w:numId="6" w16cid:durableId="980815184">
    <w:abstractNumId w:val="5"/>
  </w:num>
  <w:num w:numId="7" w16cid:durableId="1578204314">
    <w:abstractNumId w:val="19"/>
  </w:num>
  <w:num w:numId="8" w16cid:durableId="562107423">
    <w:abstractNumId w:val="29"/>
  </w:num>
  <w:num w:numId="9" w16cid:durableId="1947325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769048">
    <w:abstractNumId w:val="2"/>
  </w:num>
  <w:num w:numId="11" w16cid:durableId="83190077">
    <w:abstractNumId w:val="34"/>
  </w:num>
  <w:num w:numId="12" w16cid:durableId="626670003">
    <w:abstractNumId w:val="37"/>
  </w:num>
  <w:num w:numId="13" w16cid:durableId="1501920266">
    <w:abstractNumId w:val="21"/>
  </w:num>
  <w:num w:numId="14" w16cid:durableId="10105014">
    <w:abstractNumId w:val="24"/>
  </w:num>
  <w:num w:numId="15" w16cid:durableId="981231493">
    <w:abstractNumId w:val="0"/>
  </w:num>
  <w:num w:numId="16" w16cid:durableId="615719577">
    <w:abstractNumId w:val="26"/>
  </w:num>
  <w:num w:numId="17" w16cid:durableId="729575594">
    <w:abstractNumId w:val="23"/>
  </w:num>
  <w:num w:numId="18" w16cid:durableId="1712070797">
    <w:abstractNumId w:val="22"/>
  </w:num>
  <w:num w:numId="19" w16cid:durableId="739128">
    <w:abstractNumId w:val="4"/>
  </w:num>
  <w:num w:numId="20" w16cid:durableId="595752778">
    <w:abstractNumId w:val="27"/>
  </w:num>
  <w:num w:numId="21" w16cid:durableId="1861432248">
    <w:abstractNumId w:val="27"/>
  </w:num>
  <w:num w:numId="22" w16cid:durableId="136070144">
    <w:abstractNumId w:val="41"/>
  </w:num>
  <w:num w:numId="23" w16cid:durableId="1062174456">
    <w:abstractNumId w:val="28"/>
  </w:num>
  <w:num w:numId="24" w16cid:durableId="991635516">
    <w:abstractNumId w:val="30"/>
  </w:num>
  <w:num w:numId="25" w16cid:durableId="2022125118">
    <w:abstractNumId w:val="20"/>
  </w:num>
  <w:num w:numId="26" w16cid:durableId="500850194">
    <w:abstractNumId w:val="8"/>
  </w:num>
  <w:num w:numId="27" w16cid:durableId="518859220">
    <w:abstractNumId w:val="43"/>
  </w:num>
  <w:num w:numId="28" w16cid:durableId="548035014">
    <w:abstractNumId w:val="40"/>
  </w:num>
  <w:num w:numId="29" w16cid:durableId="1348403879">
    <w:abstractNumId w:val="1"/>
  </w:num>
  <w:num w:numId="30" w16cid:durableId="2144422711">
    <w:abstractNumId w:val="18"/>
  </w:num>
  <w:num w:numId="31" w16cid:durableId="97674985">
    <w:abstractNumId w:val="7"/>
  </w:num>
  <w:num w:numId="32" w16cid:durableId="1504933039">
    <w:abstractNumId w:val="35"/>
  </w:num>
  <w:num w:numId="33" w16cid:durableId="1954360362">
    <w:abstractNumId w:val="13"/>
  </w:num>
  <w:num w:numId="34" w16cid:durableId="517692690">
    <w:abstractNumId w:val="15"/>
  </w:num>
  <w:num w:numId="35" w16cid:durableId="1998075722">
    <w:abstractNumId w:val="25"/>
  </w:num>
  <w:num w:numId="36" w16cid:durableId="1771047663">
    <w:abstractNumId w:val="16"/>
  </w:num>
  <w:num w:numId="37" w16cid:durableId="1326592439">
    <w:abstractNumId w:val="6"/>
  </w:num>
  <w:num w:numId="38" w16cid:durableId="1764061754">
    <w:abstractNumId w:val="10"/>
  </w:num>
  <w:num w:numId="39" w16cid:durableId="1236864470">
    <w:abstractNumId w:val="17"/>
  </w:num>
  <w:num w:numId="40" w16cid:durableId="1086220933">
    <w:abstractNumId w:val="14"/>
  </w:num>
  <w:num w:numId="41" w16cid:durableId="1959334898">
    <w:abstractNumId w:val="36"/>
  </w:num>
  <w:num w:numId="42" w16cid:durableId="999846490">
    <w:abstractNumId w:val="9"/>
  </w:num>
  <w:num w:numId="43" w16cid:durableId="599261424">
    <w:abstractNumId w:val="32"/>
  </w:num>
  <w:num w:numId="44" w16cid:durableId="719330706">
    <w:abstractNumId w:val="33"/>
  </w:num>
  <w:num w:numId="45" w16cid:durableId="737436984">
    <w:abstractNumId w:val="42"/>
  </w:num>
  <w:num w:numId="46" w16cid:durableId="1396002840">
    <w:abstractNumId w:val="39"/>
  </w:num>
  <w:num w:numId="47" w16cid:durableId="1434127660">
    <w:abstractNumId w:val="38"/>
  </w:num>
  <w:num w:numId="48" w16cid:durableId="1113751128">
    <w:abstractNumId w:val="3"/>
  </w:num>
  <w:num w:numId="49" w16cid:durableId="69658427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F42"/>
    <w:rsid w:val="0000632E"/>
    <w:rsid w:val="000106F9"/>
    <w:rsid w:val="00013F48"/>
    <w:rsid w:val="00015DFF"/>
    <w:rsid w:val="000163D0"/>
    <w:rsid w:val="000168AA"/>
    <w:rsid w:val="00020C66"/>
    <w:rsid w:val="0002443C"/>
    <w:rsid w:val="00025146"/>
    <w:rsid w:val="00030215"/>
    <w:rsid w:val="00031944"/>
    <w:rsid w:val="00032D0B"/>
    <w:rsid w:val="00035552"/>
    <w:rsid w:val="0004132E"/>
    <w:rsid w:val="00041596"/>
    <w:rsid w:val="000420B9"/>
    <w:rsid w:val="00044B89"/>
    <w:rsid w:val="0004539E"/>
    <w:rsid w:val="000469B4"/>
    <w:rsid w:val="00046AD8"/>
    <w:rsid w:val="000521FB"/>
    <w:rsid w:val="000522A6"/>
    <w:rsid w:val="000522BF"/>
    <w:rsid w:val="0005339A"/>
    <w:rsid w:val="000561C1"/>
    <w:rsid w:val="000564A3"/>
    <w:rsid w:val="00057F4B"/>
    <w:rsid w:val="00060758"/>
    <w:rsid w:val="00063CDB"/>
    <w:rsid w:val="00064452"/>
    <w:rsid w:val="00065B37"/>
    <w:rsid w:val="00071986"/>
    <w:rsid w:val="000744F2"/>
    <w:rsid w:val="0008332B"/>
    <w:rsid w:val="00083F04"/>
    <w:rsid w:val="00086814"/>
    <w:rsid w:val="000907EF"/>
    <w:rsid w:val="00090E11"/>
    <w:rsid w:val="00095E66"/>
    <w:rsid w:val="000A1077"/>
    <w:rsid w:val="000A2671"/>
    <w:rsid w:val="000A4D79"/>
    <w:rsid w:val="000A617B"/>
    <w:rsid w:val="000B15D3"/>
    <w:rsid w:val="000B330F"/>
    <w:rsid w:val="000B350B"/>
    <w:rsid w:val="000B3A1D"/>
    <w:rsid w:val="000B4E76"/>
    <w:rsid w:val="000B55E5"/>
    <w:rsid w:val="000B6393"/>
    <w:rsid w:val="000B64C8"/>
    <w:rsid w:val="000C525F"/>
    <w:rsid w:val="000C68B9"/>
    <w:rsid w:val="000D1AB3"/>
    <w:rsid w:val="000D26B7"/>
    <w:rsid w:val="000D2B25"/>
    <w:rsid w:val="000D31FD"/>
    <w:rsid w:val="000D4258"/>
    <w:rsid w:val="000D5C29"/>
    <w:rsid w:val="000D727A"/>
    <w:rsid w:val="000E5267"/>
    <w:rsid w:val="000F1287"/>
    <w:rsid w:val="000F1530"/>
    <w:rsid w:val="000F2606"/>
    <w:rsid w:val="000F2CCD"/>
    <w:rsid w:val="000F34D2"/>
    <w:rsid w:val="000F376F"/>
    <w:rsid w:val="000F43D9"/>
    <w:rsid w:val="000F4F47"/>
    <w:rsid w:val="000F571C"/>
    <w:rsid w:val="000F6FC1"/>
    <w:rsid w:val="00100551"/>
    <w:rsid w:val="00102C01"/>
    <w:rsid w:val="00103A20"/>
    <w:rsid w:val="001108A0"/>
    <w:rsid w:val="0011239B"/>
    <w:rsid w:val="00114ED3"/>
    <w:rsid w:val="00116574"/>
    <w:rsid w:val="00117720"/>
    <w:rsid w:val="00122CF9"/>
    <w:rsid w:val="001238D6"/>
    <w:rsid w:val="00123B9C"/>
    <w:rsid w:val="00131396"/>
    <w:rsid w:val="0013293C"/>
    <w:rsid w:val="001335AC"/>
    <w:rsid w:val="001354E5"/>
    <w:rsid w:val="0013710D"/>
    <w:rsid w:val="00142A6A"/>
    <w:rsid w:val="00143201"/>
    <w:rsid w:val="00144222"/>
    <w:rsid w:val="0014498E"/>
    <w:rsid w:val="00145ABE"/>
    <w:rsid w:val="0014700D"/>
    <w:rsid w:val="001476E4"/>
    <w:rsid w:val="00150927"/>
    <w:rsid w:val="00153755"/>
    <w:rsid w:val="00153DFE"/>
    <w:rsid w:val="00153F1F"/>
    <w:rsid w:val="0015629B"/>
    <w:rsid w:val="00157828"/>
    <w:rsid w:val="0016067B"/>
    <w:rsid w:val="001606F9"/>
    <w:rsid w:val="001622AC"/>
    <w:rsid w:val="0016261D"/>
    <w:rsid w:val="00165034"/>
    <w:rsid w:val="001653BE"/>
    <w:rsid w:val="00170E88"/>
    <w:rsid w:val="001726BB"/>
    <w:rsid w:val="001748BA"/>
    <w:rsid w:val="00176209"/>
    <w:rsid w:val="00180E9B"/>
    <w:rsid w:val="001814E9"/>
    <w:rsid w:val="00181ED1"/>
    <w:rsid w:val="00184BA9"/>
    <w:rsid w:val="00187845"/>
    <w:rsid w:val="001917C0"/>
    <w:rsid w:val="00192DA7"/>
    <w:rsid w:val="00193465"/>
    <w:rsid w:val="001960D2"/>
    <w:rsid w:val="0019672B"/>
    <w:rsid w:val="00196E90"/>
    <w:rsid w:val="001A06FB"/>
    <w:rsid w:val="001A129E"/>
    <w:rsid w:val="001A130D"/>
    <w:rsid w:val="001A2E59"/>
    <w:rsid w:val="001A518F"/>
    <w:rsid w:val="001A5856"/>
    <w:rsid w:val="001A6211"/>
    <w:rsid w:val="001A71FE"/>
    <w:rsid w:val="001A7561"/>
    <w:rsid w:val="001B0DCE"/>
    <w:rsid w:val="001B168F"/>
    <w:rsid w:val="001B23FA"/>
    <w:rsid w:val="001B277D"/>
    <w:rsid w:val="001B4EAF"/>
    <w:rsid w:val="001B54CE"/>
    <w:rsid w:val="001B65C8"/>
    <w:rsid w:val="001B733C"/>
    <w:rsid w:val="001B7A91"/>
    <w:rsid w:val="001C07DA"/>
    <w:rsid w:val="001C1B1B"/>
    <w:rsid w:val="001C5015"/>
    <w:rsid w:val="001C6516"/>
    <w:rsid w:val="001C7496"/>
    <w:rsid w:val="001D1D1B"/>
    <w:rsid w:val="001D3DE3"/>
    <w:rsid w:val="001D47C3"/>
    <w:rsid w:val="001D67C0"/>
    <w:rsid w:val="001E07E6"/>
    <w:rsid w:val="001E54D6"/>
    <w:rsid w:val="001E65EE"/>
    <w:rsid w:val="001F1C17"/>
    <w:rsid w:val="001F24A4"/>
    <w:rsid w:val="001F270F"/>
    <w:rsid w:val="001F3084"/>
    <w:rsid w:val="001F3F26"/>
    <w:rsid w:val="001F43C0"/>
    <w:rsid w:val="001F73FD"/>
    <w:rsid w:val="001F7868"/>
    <w:rsid w:val="00200359"/>
    <w:rsid w:val="002013DF"/>
    <w:rsid w:val="00201F4C"/>
    <w:rsid w:val="00202F31"/>
    <w:rsid w:val="002039DF"/>
    <w:rsid w:val="00205DD8"/>
    <w:rsid w:val="002066BA"/>
    <w:rsid w:val="00206DC1"/>
    <w:rsid w:val="002077C5"/>
    <w:rsid w:val="00211928"/>
    <w:rsid w:val="002149EB"/>
    <w:rsid w:val="00216401"/>
    <w:rsid w:val="00217C79"/>
    <w:rsid w:val="00222F10"/>
    <w:rsid w:val="00223916"/>
    <w:rsid w:val="002300F3"/>
    <w:rsid w:val="00232237"/>
    <w:rsid w:val="0023486F"/>
    <w:rsid w:val="002365D5"/>
    <w:rsid w:val="00240E7F"/>
    <w:rsid w:val="002411C7"/>
    <w:rsid w:val="00241C8E"/>
    <w:rsid w:val="002433B1"/>
    <w:rsid w:val="002444C9"/>
    <w:rsid w:val="00245302"/>
    <w:rsid w:val="00245F46"/>
    <w:rsid w:val="00247D61"/>
    <w:rsid w:val="00253AFC"/>
    <w:rsid w:val="00253DB0"/>
    <w:rsid w:val="00254413"/>
    <w:rsid w:val="0025530D"/>
    <w:rsid w:val="00256930"/>
    <w:rsid w:val="00257322"/>
    <w:rsid w:val="00257740"/>
    <w:rsid w:val="002638E5"/>
    <w:rsid w:val="00266920"/>
    <w:rsid w:val="00270F92"/>
    <w:rsid w:val="0027369D"/>
    <w:rsid w:val="00275DB2"/>
    <w:rsid w:val="002764DD"/>
    <w:rsid w:val="0028059F"/>
    <w:rsid w:val="00281BF1"/>
    <w:rsid w:val="00285D0D"/>
    <w:rsid w:val="00285D79"/>
    <w:rsid w:val="00290FD5"/>
    <w:rsid w:val="002918F6"/>
    <w:rsid w:val="00293002"/>
    <w:rsid w:val="0029472E"/>
    <w:rsid w:val="00294811"/>
    <w:rsid w:val="002A090A"/>
    <w:rsid w:val="002A0BD0"/>
    <w:rsid w:val="002A145E"/>
    <w:rsid w:val="002A1CCF"/>
    <w:rsid w:val="002A219A"/>
    <w:rsid w:val="002A3AA9"/>
    <w:rsid w:val="002A6318"/>
    <w:rsid w:val="002B14C5"/>
    <w:rsid w:val="002B5229"/>
    <w:rsid w:val="002C1465"/>
    <w:rsid w:val="002C314F"/>
    <w:rsid w:val="002C413E"/>
    <w:rsid w:val="002C73B2"/>
    <w:rsid w:val="002D018E"/>
    <w:rsid w:val="002D0C53"/>
    <w:rsid w:val="002D3914"/>
    <w:rsid w:val="002D4081"/>
    <w:rsid w:val="002D44E6"/>
    <w:rsid w:val="002D5586"/>
    <w:rsid w:val="002D571D"/>
    <w:rsid w:val="002D59B9"/>
    <w:rsid w:val="002D5E25"/>
    <w:rsid w:val="002E0637"/>
    <w:rsid w:val="002E2D5F"/>
    <w:rsid w:val="002E7586"/>
    <w:rsid w:val="002E7824"/>
    <w:rsid w:val="002E7E21"/>
    <w:rsid w:val="002F179A"/>
    <w:rsid w:val="002F21E8"/>
    <w:rsid w:val="002F3D76"/>
    <w:rsid w:val="002F6CEF"/>
    <w:rsid w:val="002F75BE"/>
    <w:rsid w:val="002F75F1"/>
    <w:rsid w:val="002F7C6A"/>
    <w:rsid w:val="00300277"/>
    <w:rsid w:val="0030053C"/>
    <w:rsid w:val="00300ACD"/>
    <w:rsid w:val="003021D9"/>
    <w:rsid w:val="003025FB"/>
    <w:rsid w:val="00305DF4"/>
    <w:rsid w:val="003066DA"/>
    <w:rsid w:val="00310188"/>
    <w:rsid w:val="003114DB"/>
    <w:rsid w:val="00313E93"/>
    <w:rsid w:val="0031735D"/>
    <w:rsid w:val="00317419"/>
    <w:rsid w:val="00317998"/>
    <w:rsid w:val="00317EFF"/>
    <w:rsid w:val="00317FE1"/>
    <w:rsid w:val="00322DA9"/>
    <w:rsid w:val="00322DEE"/>
    <w:rsid w:val="003241C8"/>
    <w:rsid w:val="00324988"/>
    <w:rsid w:val="00325A86"/>
    <w:rsid w:val="00330FB3"/>
    <w:rsid w:val="003315FE"/>
    <w:rsid w:val="00332664"/>
    <w:rsid w:val="00332C2E"/>
    <w:rsid w:val="00332EC2"/>
    <w:rsid w:val="00333B08"/>
    <w:rsid w:val="003349B0"/>
    <w:rsid w:val="00334B3E"/>
    <w:rsid w:val="00334F6D"/>
    <w:rsid w:val="003358E0"/>
    <w:rsid w:val="0033606D"/>
    <w:rsid w:val="00341331"/>
    <w:rsid w:val="00344DDA"/>
    <w:rsid w:val="003475D9"/>
    <w:rsid w:val="00347EE8"/>
    <w:rsid w:val="003514DA"/>
    <w:rsid w:val="00351642"/>
    <w:rsid w:val="00351B96"/>
    <w:rsid w:val="0035465D"/>
    <w:rsid w:val="00354818"/>
    <w:rsid w:val="003629ED"/>
    <w:rsid w:val="0036415A"/>
    <w:rsid w:val="003643B4"/>
    <w:rsid w:val="0036466F"/>
    <w:rsid w:val="0036673C"/>
    <w:rsid w:val="00370742"/>
    <w:rsid w:val="00372453"/>
    <w:rsid w:val="00372C58"/>
    <w:rsid w:val="0037536D"/>
    <w:rsid w:val="00375B99"/>
    <w:rsid w:val="00375C19"/>
    <w:rsid w:val="00376039"/>
    <w:rsid w:val="00381C10"/>
    <w:rsid w:val="00381C13"/>
    <w:rsid w:val="00385B07"/>
    <w:rsid w:val="00387B62"/>
    <w:rsid w:val="003923EF"/>
    <w:rsid w:val="003924E1"/>
    <w:rsid w:val="00393CFC"/>
    <w:rsid w:val="00396DDF"/>
    <w:rsid w:val="003A28AC"/>
    <w:rsid w:val="003A2F09"/>
    <w:rsid w:val="003A4384"/>
    <w:rsid w:val="003B074D"/>
    <w:rsid w:val="003B15FC"/>
    <w:rsid w:val="003B2F22"/>
    <w:rsid w:val="003B4606"/>
    <w:rsid w:val="003C16D6"/>
    <w:rsid w:val="003C36FB"/>
    <w:rsid w:val="003C3AFB"/>
    <w:rsid w:val="003C4BAA"/>
    <w:rsid w:val="003C7D8B"/>
    <w:rsid w:val="003D0B7E"/>
    <w:rsid w:val="003D1E95"/>
    <w:rsid w:val="003D3547"/>
    <w:rsid w:val="003D3904"/>
    <w:rsid w:val="003D3D3F"/>
    <w:rsid w:val="003D637E"/>
    <w:rsid w:val="003E064E"/>
    <w:rsid w:val="003E0D74"/>
    <w:rsid w:val="003E123F"/>
    <w:rsid w:val="003E1593"/>
    <w:rsid w:val="003E31D9"/>
    <w:rsid w:val="003E37A2"/>
    <w:rsid w:val="003E6793"/>
    <w:rsid w:val="003F0721"/>
    <w:rsid w:val="003F11A5"/>
    <w:rsid w:val="003F150E"/>
    <w:rsid w:val="003F662B"/>
    <w:rsid w:val="003F6F9D"/>
    <w:rsid w:val="0040009E"/>
    <w:rsid w:val="004002B0"/>
    <w:rsid w:val="00400DEC"/>
    <w:rsid w:val="00402463"/>
    <w:rsid w:val="004036ED"/>
    <w:rsid w:val="00404478"/>
    <w:rsid w:val="004076A1"/>
    <w:rsid w:val="004100F0"/>
    <w:rsid w:val="004109FB"/>
    <w:rsid w:val="00411367"/>
    <w:rsid w:val="00414963"/>
    <w:rsid w:val="00414FEF"/>
    <w:rsid w:val="004158B0"/>
    <w:rsid w:val="00421BF4"/>
    <w:rsid w:val="004226CB"/>
    <w:rsid w:val="00422EDF"/>
    <w:rsid w:val="00423D70"/>
    <w:rsid w:val="00426EA1"/>
    <w:rsid w:val="00427826"/>
    <w:rsid w:val="0042791C"/>
    <w:rsid w:val="00430364"/>
    <w:rsid w:val="00431A8D"/>
    <w:rsid w:val="00432B25"/>
    <w:rsid w:val="00433391"/>
    <w:rsid w:val="00435428"/>
    <w:rsid w:val="00435803"/>
    <w:rsid w:val="004369E7"/>
    <w:rsid w:val="004374B3"/>
    <w:rsid w:val="00437566"/>
    <w:rsid w:val="00441AC7"/>
    <w:rsid w:val="004431F0"/>
    <w:rsid w:val="004546A9"/>
    <w:rsid w:val="00454D31"/>
    <w:rsid w:val="004564C5"/>
    <w:rsid w:val="00456645"/>
    <w:rsid w:val="00460766"/>
    <w:rsid w:val="00462407"/>
    <w:rsid w:val="004639A0"/>
    <w:rsid w:val="00465BFE"/>
    <w:rsid w:val="004707E2"/>
    <w:rsid w:val="00470996"/>
    <w:rsid w:val="004733D5"/>
    <w:rsid w:val="0047416A"/>
    <w:rsid w:val="0047687C"/>
    <w:rsid w:val="00480E35"/>
    <w:rsid w:val="004834FB"/>
    <w:rsid w:val="00485B8C"/>
    <w:rsid w:val="004862EC"/>
    <w:rsid w:val="0048671A"/>
    <w:rsid w:val="00497B73"/>
    <w:rsid w:val="004A19E0"/>
    <w:rsid w:val="004A2C83"/>
    <w:rsid w:val="004B035A"/>
    <w:rsid w:val="004B16D3"/>
    <w:rsid w:val="004B285A"/>
    <w:rsid w:val="004B31E4"/>
    <w:rsid w:val="004B5580"/>
    <w:rsid w:val="004C0C35"/>
    <w:rsid w:val="004C1381"/>
    <w:rsid w:val="004C2691"/>
    <w:rsid w:val="004C26F0"/>
    <w:rsid w:val="004C2CF7"/>
    <w:rsid w:val="004C32F0"/>
    <w:rsid w:val="004C339A"/>
    <w:rsid w:val="004C3C29"/>
    <w:rsid w:val="004C4898"/>
    <w:rsid w:val="004C4A65"/>
    <w:rsid w:val="004C639E"/>
    <w:rsid w:val="004D3679"/>
    <w:rsid w:val="004D46B6"/>
    <w:rsid w:val="004E22CF"/>
    <w:rsid w:val="004E2696"/>
    <w:rsid w:val="004E50DB"/>
    <w:rsid w:val="004E50E9"/>
    <w:rsid w:val="004E6161"/>
    <w:rsid w:val="004E6551"/>
    <w:rsid w:val="004E6FC4"/>
    <w:rsid w:val="004F7033"/>
    <w:rsid w:val="004F7288"/>
    <w:rsid w:val="004F7C02"/>
    <w:rsid w:val="00500C95"/>
    <w:rsid w:val="00502062"/>
    <w:rsid w:val="0050222D"/>
    <w:rsid w:val="0050409E"/>
    <w:rsid w:val="005047AD"/>
    <w:rsid w:val="00504C3B"/>
    <w:rsid w:val="00505CF2"/>
    <w:rsid w:val="00506B00"/>
    <w:rsid w:val="005074A8"/>
    <w:rsid w:val="00511D65"/>
    <w:rsid w:val="00512068"/>
    <w:rsid w:val="00512938"/>
    <w:rsid w:val="0051401C"/>
    <w:rsid w:val="00514C22"/>
    <w:rsid w:val="00516B3D"/>
    <w:rsid w:val="00516C27"/>
    <w:rsid w:val="00517DC8"/>
    <w:rsid w:val="005202A6"/>
    <w:rsid w:val="005217FA"/>
    <w:rsid w:val="00521C68"/>
    <w:rsid w:val="00526412"/>
    <w:rsid w:val="005266A4"/>
    <w:rsid w:val="00531102"/>
    <w:rsid w:val="00533F2C"/>
    <w:rsid w:val="0053609E"/>
    <w:rsid w:val="00540233"/>
    <w:rsid w:val="00541971"/>
    <w:rsid w:val="005423E3"/>
    <w:rsid w:val="00543FBD"/>
    <w:rsid w:val="00545598"/>
    <w:rsid w:val="00545DA9"/>
    <w:rsid w:val="00547582"/>
    <w:rsid w:val="00550C17"/>
    <w:rsid w:val="005513E8"/>
    <w:rsid w:val="005559B5"/>
    <w:rsid w:val="00556CFE"/>
    <w:rsid w:val="00557147"/>
    <w:rsid w:val="00560B2C"/>
    <w:rsid w:val="005657EB"/>
    <w:rsid w:val="00565CDC"/>
    <w:rsid w:val="0056729F"/>
    <w:rsid w:val="00571998"/>
    <w:rsid w:val="00572A4F"/>
    <w:rsid w:val="0057622F"/>
    <w:rsid w:val="00576B3D"/>
    <w:rsid w:val="00580A5D"/>
    <w:rsid w:val="00580CDB"/>
    <w:rsid w:val="005824D6"/>
    <w:rsid w:val="005835C9"/>
    <w:rsid w:val="0058392F"/>
    <w:rsid w:val="005845CF"/>
    <w:rsid w:val="00587A8D"/>
    <w:rsid w:val="00590F4B"/>
    <w:rsid w:val="00591E02"/>
    <w:rsid w:val="00592390"/>
    <w:rsid w:val="00593806"/>
    <w:rsid w:val="00594D27"/>
    <w:rsid w:val="00595817"/>
    <w:rsid w:val="00595F32"/>
    <w:rsid w:val="00596128"/>
    <w:rsid w:val="00596D10"/>
    <w:rsid w:val="005978BC"/>
    <w:rsid w:val="00597A8C"/>
    <w:rsid w:val="005A1510"/>
    <w:rsid w:val="005A1658"/>
    <w:rsid w:val="005A1AC4"/>
    <w:rsid w:val="005A26CE"/>
    <w:rsid w:val="005A2722"/>
    <w:rsid w:val="005A4CEC"/>
    <w:rsid w:val="005A56D3"/>
    <w:rsid w:val="005B0E58"/>
    <w:rsid w:val="005B2755"/>
    <w:rsid w:val="005B5346"/>
    <w:rsid w:val="005B5E8D"/>
    <w:rsid w:val="005C00AF"/>
    <w:rsid w:val="005C2AFD"/>
    <w:rsid w:val="005C3BFD"/>
    <w:rsid w:val="005C4ACA"/>
    <w:rsid w:val="005C508E"/>
    <w:rsid w:val="005C6F21"/>
    <w:rsid w:val="005D2494"/>
    <w:rsid w:val="005D273F"/>
    <w:rsid w:val="005D4A0F"/>
    <w:rsid w:val="005D68B0"/>
    <w:rsid w:val="005D6B18"/>
    <w:rsid w:val="005E043A"/>
    <w:rsid w:val="005E1E45"/>
    <w:rsid w:val="005E261D"/>
    <w:rsid w:val="005E2AA9"/>
    <w:rsid w:val="005E2B80"/>
    <w:rsid w:val="005E3694"/>
    <w:rsid w:val="005E4B5B"/>
    <w:rsid w:val="005E5D94"/>
    <w:rsid w:val="005E683F"/>
    <w:rsid w:val="005F0CB0"/>
    <w:rsid w:val="005F313D"/>
    <w:rsid w:val="005F51AA"/>
    <w:rsid w:val="005F600E"/>
    <w:rsid w:val="005F7A7D"/>
    <w:rsid w:val="0060031B"/>
    <w:rsid w:val="0060169E"/>
    <w:rsid w:val="00603325"/>
    <w:rsid w:val="006034B4"/>
    <w:rsid w:val="00603B52"/>
    <w:rsid w:val="00604F24"/>
    <w:rsid w:val="0060623C"/>
    <w:rsid w:val="00607611"/>
    <w:rsid w:val="00607BBE"/>
    <w:rsid w:val="00611BA2"/>
    <w:rsid w:val="00612D52"/>
    <w:rsid w:val="006178DD"/>
    <w:rsid w:val="0061791C"/>
    <w:rsid w:val="00620A9B"/>
    <w:rsid w:val="006219B3"/>
    <w:rsid w:val="006243C7"/>
    <w:rsid w:val="00624576"/>
    <w:rsid w:val="006262EB"/>
    <w:rsid w:val="00630B6C"/>
    <w:rsid w:val="00640D24"/>
    <w:rsid w:val="006410C7"/>
    <w:rsid w:val="00644993"/>
    <w:rsid w:val="0064632D"/>
    <w:rsid w:val="00647A0A"/>
    <w:rsid w:val="00650EB9"/>
    <w:rsid w:val="0065231F"/>
    <w:rsid w:val="0065294C"/>
    <w:rsid w:val="00652D4B"/>
    <w:rsid w:val="00652F5C"/>
    <w:rsid w:val="00654858"/>
    <w:rsid w:val="006549F9"/>
    <w:rsid w:val="00655FB9"/>
    <w:rsid w:val="006569A3"/>
    <w:rsid w:val="006577BB"/>
    <w:rsid w:val="0066308E"/>
    <w:rsid w:val="00667818"/>
    <w:rsid w:val="00670AC6"/>
    <w:rsid w:val="0067130A"/>
    <w:rsid w:val="00672391"/>
    <w:rsid w:val="00672B73"/>
    <w:rsid w:val="00674110"/>
    <w:rsid w:val="00674689"/>
    <w:rsid w:val="00674764"/>
    <w:rsid w:val="00674DFE"/>
    <w:rsid w:val="00676D8A"/>
    <w:rsid w:val="006771A6"/>
    <w:rsid w:val="006773DD"/>
    <w:rsid w:val="0067790E"/>
    <w:rsid w:val="0068269C"/>
    <w:rsid w:val="00684B6C"/>
    <w:rsid w:val="006929BE"/>
    <w:rsid w:val="00694968"/>
    <w:rsid w:val="006A1EDC"/>
    <w:rsid w:val="006A3A98"/>
    <w:rsid w:val="006A3B9F"/>
    <w:rsid w:val="006A5160"/>
    <w:rsid w:val="006A51E8"/>
    <w:rsid w:val="006A597E"/>
    <w:rsid w:val="006A6ABD"/>
    <w:rsid w:val="006B2B5A"/>
    <w:rsid w:val="006B3B67"/>
    <w:rsid w:val="006B516D"/>
    <w:rsid w:val="006C0D0D"/>
    <w:rsid w:val="006C0E7E"/>
    <w:rsid w:val="006C1C51"/>
    <w:rsid w:val="006C1CDB"/>
    <w:rsid w:val="006C424F"/>
    <w:rsid w:val="006C65B1"/>
    <w:rsid w:val="006D1D88"/>
    <w:rsid w:val="006D1FDE"/>
    <w:rsid w:val="006D2CE2"/>
    <w:rsid w:val="006D5620"/>
    <w:rsid w:val="006D674E"/>
    <w:rsid w:val="006E2A07"/>
    <w:rsid w:val="006E318D"/>
    <w:rsid w:val="006E33EE"/>
    <w:rsid w:val="006E3421"/>
    <w:rsid w:val="006E4BF6"/>
    <w:rsid w:val="006E7A36"/>
    <w:rsid w:val="006E7BE8"/>
    <w:rsid w:val="006F18EC"/>
    <w:rsid w:val="006F39D3"/>
    <w:rsid w:val="006F51BA"/>
    <w:rsid w:val="006F6749"/>
    <w:rsid w:val="00701266"/>
    <w:rsid w:val="007037E7"/>
    <w:rsid w:val="00703AA0"/>
    <w:rsid w:val="00703FB7"/>
    <w:rsid w:val="007064E2"/>
    <w:rsid w:val="0070688F"/>
    <w:rsid w:val="00706CBE"/>
    <w:rsid w:val="00712267"/>
    <w:rsid w:val="00712EFE"/>
    <w:rsid w:val="00714580"/>
    <w:rsid w:val="007148A4"/>
    <w:rsid w:val="00714F66"/>
    <w:rsid w:val="0071635A"/>
    <w:rsid w:val="007165C9"/>
    <w:rsid w:val="007171E3"/>
    <w:rsid w:val="00717DC8"/>
    <w:rsid w:val="00721D3D"/>
    <w:rsid w:val="007223DE"/>
    <w:rsid w:val="00727137"/>
    <w:rsid w:val="00733362"/>
    <w:rsid w:val="00733D57"/>
    <w:rsid w:val="00734397"/>
    <w:rsid w:val="007354E5"/>
    <w:rsid w:val="00737CC9"/>
    <w:rsid w:val="0074214E"/>
    <w:rsid w:val="00742FFF"/>
    <w:rsid w:val="00743346"/>
    <w:rsid w:val="00743D65"/>
    <w:rsid w:val="00743E31"/>
    <w:rsid w:val="007502BA"/>
    <w:rsid w:val="00750CAE"/>
    <w:rsid w:val="00752E3D"/>
    <w:rsid w:val="00753906"/>
    <w:rsid w:val="00754599"/>
    <w:rsid w:val="00754BBA"/>
    <w:rsid w:val="00754E04"/>
    <w:rsid w:val="00755600"/>
    <w:rsid w:val="00756073"/>
    <w:rsid w:val="007566EA"/>
    <w:rsid w:val="00757C3A"/>
    <w:rsid w:val="00761530"/>
    <w:rsid w:val="0076418B"/>
    <w:rsid w:val="007658AA"/>
    <w:rsid w:val="0077192A"/>
    <w:rsid w:val="0077219C"/>
    <w:rsid w:val="00772B10"/>
    <w:rsid w:val="00772EF9"/>
    <w:rsid w:val="0077465A"/>
    <w:rsid w:val="00774719"/>
    <w:rsid w:val="00774921"/>
    <w:rsid w:val="00774B33"/>
    <w:rsid w:val="00780392"/>
    <w:rsid w:val="00781A24"/>
    <w:rsid w:val="0078391B"/>
    <w:rsid w:val="007841EF"/>
    <w:rsid w:val="007849C6"/>
    <w:rsid w:val="007859F6"/>
    <w:rsid w:val="0078690B"/>
    <w:rsid w:val="00786CC6"/>
    <w:rsid w:val="00786EB8"/>
    <w:rsid w:val="00787C33"/>
    <w:rsid w:val="00791B19"/>
    <w:rsid w:val="00794167"/>
    <w:rsid w:val="007A231D"/>
    <w:rsid w:val="007A3040"/>
    <w:rsid w:val="007A4DE8"/>
    <w:rsid w:val="007A5BC9"/>
    <w:rsid w:val="007A6B38"/>
    <w:rsid w:val="007A6EBC"/>
    <w:rsid w:val="007A752A"/>
    <w:rsid w:val="007B01F9"/>
    <w:rsid w:val="007B108E"/>
    <w:rsid w:val="007B3481"/>
    <w:rsid w:val="007B5BEF"/>
    <w:rsid w:val="007B7AEB"/>
    <w:rsid w:val="007C1763"/>
    <w:rsid w:val="007C1C08"/>
    <w:rsid w:val="007C2451"/>
    <w:rsid w:val="007C7230"/>
    <w:rsid w:val="007D25CE"/>
    <w:rsid w:val="007D5066"/>
    <w:rsid w:val="007E1606"/>
    <w:rsid w:val="007E2CA5"/>
    <w:rsid w:val="007E4EF0"/>
    <w:rsid w:val="007E7F34"/>
    <w:rsid w:val="007F002B"/>
    <w:rsid w:val="007F272F"/>
    <w:rsid w:val="007F56D8"/>
    <w:rsid w:val="00800FC9"/>
    <w:rsid w:val="00801102"/>
    <w:rsid w:val="0080110B"/>
    <w:rsid w:val="00803F43"/>
    <w:rsid w:val="00805454"/>
    <w:rsid w:val="00805CF4"/>
    <w:rsid w:val="008134D6"/>
    <w:rsid w:val="00821BDF"/>
    <w:rsid w:val="00821BF1"/>
    <w:rsid w:val="008235B2"/>
    <w:rsid w:val="00825A0B"/>
    <w:rsid w:val="0083234F"/>
    <w:rsid w:val="008331B1"/>
    <w:rsid w:val="00833BFE"/>
    <w:rsid w:val="008350D8"/>
    <w:rsid w:val="00835D2C"/>
    <w:rsid w:val="00835DB3"/>
    <w:rsid w:val="00836427"/>
    <w:rsid w:val="00836837"/>
    <w:rsid w:val="0083688A"/>
    <w:rsid w:val="0083753B"/>
    <w:rsid w:val="00837DE6"/>
    <w:rsid w:val="00844B05"/>
    <w:rsid w:val="00844D41"/>
    <w:rsid w:val="00853C80"/>
    <w:rsid w:val="00854BAF"/>
    <w:rsid w:val="00855330"/>
    <w:rsid w:val="0085571D"/>
    <w:rsid w:val="0085619D"/>
    <w:rsid w:val="00860F2E"/>
    <w:rsid w:val="00862D91"/>
    <w:rsid w:val="00867E8D"/>
    <w:rsid w:val="00872E0B"/>
    <w:rsid w:val="008734B1"/>
    <w:rsid w:val="00873E9C"/>
    <w:rsid w:val="008742E6"/>
    <w:rsid w:val="00875817"/>
    <w:rsid w:val="0087581A"/>
    <w:rsid w:val="00876A93"/>
    <w:rsid w:val="00876E57"/>
    <w:rsid w:val="0088211F"/>
    <w:rsid w:val="008822E3"/>
    <w:rsid w:val="00883463"/>
    <w:rsid w:val="00890102"/>
    <w:rsid w:val="00892CC9"/>
    <w:rsid w:val="0089478E"/>
    <w:rsid w:val="00894EBE"/>
    <w:rsid w:val="00895F00"/>
    <w:rsid w:val="00897AF0"/>
    <w:rsid w:val="008A577F"/>
    <w:rsid w:val="008A658B"/>
    <w:rsid w:val="008A7774"/>
    <w:rsid w:val="008B3242"/>
    <w:rsid w:val="008B39CF"/>
    <w:rsid w:val="008B423F"/>
    <w:rsid w:val="008B5702"/>
    <w:rsid w:val="008B5C41"/>
    <w:rsid w:val="008B6C22"/>
    <w:rsid w:val="008C05B1"/>
    <w:rsid w:val="008C155A"/>
    <w:rsid w:val="008C2D1D"/>
    <w:rsid w:val="008C37B0"/>
    <w:rsid w:val="008C4DC1"/>
    <w:rsid w:val="008C5CD6"/>
    <w:rsid w:val="008D11AB"/>
    <w:rsid w:val="008D162B"/>
    <w:rsid w:val="008D47B5"/>
    <w:rsid w:val="008E0371"/>
    <w:rsid w:val="008E0871"/>
    <w:rsid w:val="008E302E"/>
    <w:rsid w:val="008E30CD"/>
    <w:rsid w:val="008E3B39"/>
    <w:rsid w:val="008E733D"/>
    <w:rsid w:val="008E74D7"/>
    <w:rsid w:val="008F0E19"/>
    <w:rsid w:val="008F1BA6"/>
    <w:rsid w:val="008F222D"/>
    <w:rsid w:val="008F4154"/>
    <w:rsid w:val="008F4552"/>
    <w:rsid w:val="008F769F"/>
    <w:rsid w:val="00900A4F"/>
    <w:rsid w:val="00900CBC"/>
    <w:rsid w:val="009028B6"/>
    <w:rsid w:val="00903288"/>
    <w:rsid w:val="00904667"/>
    <w:rsid w:val="00904730"/>
    <w:rsid w:val="0090636F"/>
    <w:rsid w:val="00911667"/>
    <w:rsid w:val="00914A34"/>
    <w:rsid w:val="009163AE"/>
    <w:rsid w:val="00917BB9"/>
    <w:rsid w:val="009204C9"/>
    <w:rsid w:val="00921097"/>
    <w:rsid w:val="009217D4"/>
    <w:rsid w:val="009225FD"/>
    <w:rsid w:val="0092284E"/>
    <w:rsid w:val="009233E9"/>
    <w:rsid w:val="0093099B"/>
    <w:rsid w:val="00934654"/>
    <w:rsid w:val="00935E4B"/>
    <w:rsid w:val="00937B10"/>
    <w:rsid w:val="0094017C"/>
    <w:rsid w:val="00941272"/>
    <w:rsid w:val="00944896"/>
    <w:rsid w:val="00946D17"/>
    <w:rsid w:val="00950027"/>
    <w:rsid w:val="009515E9"/>
    <w:rsid w:val="009517B7"/>
    <w:rsid w:val="00955AA4"/>
    <w:rsid w:val="00960941"/>
    <w:rsid w:val="00964F94"/>
    <w:rsid w:val="009664B1"/>
    <w:rsid w:val="00966837"/>
    <w:rsid w:val="00966B83"/>
    <w:rsid w:val="0097078D"/>
    <w:rsid w:val="00973F31"/>
    <w:rsid w:val="00974089"/>
    <w:rsid w:val="00976D89"/>
    <w:rsid w:val="009771AB"/>
    <w:rsid w:val="00977A12"/>
    <w:rsid w:val="0098096C"/>
    <w:rsid w:val="0098391E"/>
    <w:rsid w:val="00985EE4"/>
    <w:rsid w:val="00985F9E"/>
    <w:rsid w:val="009874B2"/>
    <w:rsid w:val="00993344"/>
    <w:rsid w:val="00993611"/>
    <w:rsid w:val="00993C0C"/>
    <w:rsid w:val="00996CB2"/>
    <w:rsid w:val="00996D41"/>
    <w:rsid w:val="009A0846"/>
    <w:rsid w:val="009A124E"/>
    <w:rsid w:val="009A3CFE"/>
    <w:rsid w:val="009A3EC4"/>
    <w:rsid w:val="009B3202"/>
    <w:rsid w:val="009B6DB5"/>
    <w:rsid w:val="009B7D3D"/>
    <w:rsid w:val="009C3350"/>
    <w:rsid w:val="009C3E75"/>
    <w:rsid w:val="009C6727"/>
    <w:rsid w:val="009D0A40"/>
    <w:rsid w:val="009D19D7"/>
    <w:rsid w:val="009D295A"/>
    <w:rsid w:val="009D3A11"/>
    <w:rsid w:val="009D4BAF"/>
    <w:rsid w:val="009E10B4"/>
    <w:rsid w:val="009E2271"/>
    <w:rsid w:val="009E3EF9"/>
    <w:rsid w:val="009E6067"/>
    <w:rsid w:val="009F1349"/>
    <w:rsid w:val="009F27F8"/>
    <w:rsid w:val="009F3418"/>
    <w:rsid w:val="009F370F"/>
    <w:rsid w:val="009F3A0C"/>
    <w:rsid w:val="009F6055"/>
    <w:rsid w:val="009F6837"/>
    <w:rsid w:val="00A000FD"/>
    <w:rsid w:val="00A04CBB"/>
    <w:rsid w:val="00A05B34"/>
    <w:rsid w:val="00A11BEB"/>
    <w:rsid w:val="00A16F04"/>
    <w:rsid w:val="00A20E60"/>
    <w:rsid w:val="00A22C00"/>
    <w:rsid w:val="00A27E9E"/>
    <w:rsid w:val="00A30114"/>
    <w:rsid w:val="00A3030D"/>
    <w:rsid w:val="00A30486"/>
    <w:rsid w:val="00A337A8"/>
    <w:rsid w:val="00A34903"/>
    <w:rsid w:val="00A34E80"/>
    <w:rsid w:val="00A35B45"/>
    <w:rsid w:val="00A4369F"/>
    <w:rsid w:val="00A43814"/>
    <w:rsid w:val="00A44C27"/>
    <w:rsid w:val="00A44DBA"/>
    <w:rsid w:val="00A45243"/>
    <w:rsid w:val="00A50E1A"/>
    <w:rsid w:val="00A50F74"/>
    <w:rsid w:val="00A52617"/>
    <w:rsid w:val="00A54500"/>
    <w:rsid w:val="00A54823"/>
    <w:rsid w:val="00A548DC"/>
    <w:rsid w:val="00A55630"/>
    <w:rsid w:val="00A5674F"/>
    <w:rsid w:val="00A573BC"/>
    <w:rsid w:val="00A6063E"/>
    <w:rsid w:val="00A63503"/>
    <w:rsid w:val="00A6485C"/>
    <w:rsid w:val="00A668EC"/>
    <w:rsid w:val="00A66EF3"/>
    <w:rsid w:val="00A703BC"/>
    <w:rsid w:val="00A725E0"/>
    <w:rsid w:val="00A72DC0"/>
    <w:rsid w:val="00A75CDF"/>
    <w:rsid w:val="00A774D6"/>
    <w:rsid w:val="00A82F42"/>
    <w:rsid w:val="00A87073"/>
    <w:rsid w:val="00A87479"/>
    <w:rsid w:val="00A90A92"/>
    <w:rsid w:val="00A90BE4"/>
    <w:rsid w:val="00A9112A"/>
    <w:rsid w:val="00A962AA"/>
    <w:rsid w:val="00A9768A"/>
    <w:rsid w:val="00A97C7B"/>
    <w:rsid w:val="00AA2093"/>
    <w:rsid w:val="00AA739D"/>
    <w:rsid w:val="00AA7881"/>
    <w:rsid w:val="00AB5E76"/>
    <w:rsid w:val="00AB7C9D"/>
    <w:rsid w:val="00AC0CCF"/>
    <w:rsid w:val="00AC2134"/>
    <w:rsid w:val="00AC391E"/>
    <w:rsid w:val="00AC408A"/>
    <w:rsid w:val="00AC4E90"/>
    <w:rsid w:val="00AC4F59"/>
    <w:rsid w:val="00AC5A45"/>
    <w:rsid w:val="00AC696F"/>
    <w:rsid w:val="00AC6CE5"/>
    <w:rsid w:val="00AC7787"/>
    <w:rsid w:val="00AD0416"/>
    <w:rsid w:val="00AE1E6A"/>
    <w:rsid w:val="00AE3B3F"/>
    <w:rsid w:val="00AE43DC"/>
    <w:rsid w:val="00AF3737"/>
    <w:rsid w:val="00AF3739"/>
    <w:rsid w:val="00AF60AB"/>
    <w:rsid w:val="00AF6F1D"/>
    <w:rsid w:val="00B00C1E"/>
    <w:rsid w:val="00B0254A"/>
    <w:rsid w:val="00B072E5"/>
    <w:rsid w:val="00B10310"/>
    <w:rsid w:val="00B1038D"/>
    <w:rsid w:val="00B10AEB"/>
    <w:rsid w:val="00B11C1D"/>
    <w:rsid w:val="00B1223D"/>
    <w:rsid w:val="00B129E0"/>
    <w:rsid w:val="00B12B14"/>
    <w:rsid w:val="00B12CAC"/>
    <w:rsid w:val="00B13F48"/>
    <w:rsid w:val="00B151CE"/>
    <w:rsid w:val="00B15FEF"/>
    <w:rsid w:val="00B166C4"/>
    <w:rsid w:val="00B1737A"/>
    <w:rsid w:val="00B17DC0"/>
    <w:rsid w:val="00B20F18"/>
    <w:rsid w:val="00B217A1"/>
    <w:rsid w:val="00B21BC1"/>
    <w:rsid w:val="00B21C65"/>
    <w:rsid w:val="00B224B0"/>
    <w:rsid w:val="00B24CC8"/>
    <w:rsid w:val="00B24E5E"/>
    <w:rsid w:val="00B25D12"/>
    <w:rsid w:val="00B25FE6"/>
    <w:rsid w:val="00B26402"/>
    <w:rsid w:val="00B312BC"/>
    <w:rsid w:val="00B316EB"/>
    <w:rsid w:val="00B367D0"/>
    <w:rsid w:val="00B36911"/>
    <w:rsid w:val="00B369DC"/>
    <w:rsid w:val="00B4016D"/>
    <w:rsid w:val="00B41571"/>
    <w:rsid w:val="00B44A77"/>
    <w:rsid w:val="00B45904"/>
    <w:rsid w:val="00B470E0"/>
    <w:rsid w:val="00B47A4F"/>
    <w:rsid w:val="00B47D4B"/>
    <w:rsid w:val="00B50BA4"/>
    <w:rsid w:val="00B53CE1"/>
    <w:rsid w:val="00B53F3B"/>
    <w:rsid w:val="00B54D69"/>
    <w:rsid w:val="00B55C42"/>
    <w:rsid w:val="00B568FD"/>
    <w:rsid w:val="00B5734C"/>
    <w:rsid w:val="00B5784A"/>
    <w:rsid w:val="00B57CF1"/>
    <w:rsid w:val="00B61643"/>
    <w:rsid w:val="00B65ABA"/>
    <w:rsid w:val="00B65CC3"/>
    <w:rsid w:val="00B6684C"/>
    <w:rsid w:val="00B70D6D"/>
    <w:rsid w:val="00B7103F"/>
    <w:rsid w:val="00B722C7"/>
    <w:rsid w:val="00B74652"/>
    <w:rsid w:val="00B75C48"/>
    <w:rsid w:val="00B82D4D"/>
    <w:rsid w:val="00B85310"/>
    <w:rsid w:val="00B858D7"/>
    <w:rsid w:val="00B86CD3"/>
    <w:rsid w:val="00B8738F"/>
    <w:rsid w:val="00B90A85"/>
    <w:rsid w:val="00B92EEF"/>
    <w:rsid w:val="00B95114"/>
    <w:rsid w:val="00B97E43"/>
    <w:rsid w:val="00BA170E"/>
    <w:rsid w:val="00BA1B7C"/>
    <w:rsid w:val="00BA2256"/>
    <w:rsid w:val="00BA5B0F"/>
    <w:rsid w:val="00BA5CD1"/>
    <w:rsid w:val="00BA5F64"/>
    <w:rsid w:val="00BA6199"/>
    <w:rsid w:val="00BA6276"/>
    <w:rsid w:val="00BB2D22"/>
    <w:rsid w:val="00BB3A9A"/>
    <w:rsid w:val="00BB638D"/>
    <w:rsid w:val="00BB68BE"/>
    <w:rsid w:val="00BB7263"/>
    <w:rsid w:val="00BB7CA5"/>
    <w:rsid w:val="00BC111B"/>
    <w:rsid w:val="00BC6711"/>
    <w:rsid w:val="00BC7552"/>
    <w:rsid w:val="00BC7E1B"/>
    <w:rsid w:val="00BD12AB"/>
    <w:rsid w:val="00BD1B7D"/>
    <w:rsid w:val="00BD28FF"/>
    <w:rsid w:val="00BD415C"/>
    <w:rsid w:val="00BD4A77"/>
    <w:rsid w:val="00BD4BA4"/>
    <w:rsid w:val="00BD518C"/>
    <w:rsid w:val="00BD5DAD"/>
    <w:rsid w:val="00BD606F"/>
    <w:rsid w:val="00BD6336"/>
    <w:rsid w:val="00BD756A"/>
    <w:rsid w:val="00BE012E"/>
    <w:rsid w:val="00BE2144"/>
    <w:rsid w:val="00BE2B53"/>
    <w:rsid w:val="00BE2B78"/>
    <w:rsid w:val="00BE2F40"/>
    <w:rsid w:val="00BE3918"/>
    <w:rsid w:val="00BE41E8"/>
    <w:rsid w:val="00BE635B"/>
    <w:rsid w:val="00BE7809"/>
    <w:rsid w:val="00BE7E0B"/>
    <w:rsid w:val="00BF04B3"/>
    <w:rsid w:val="00BF0BDC"/>
    <w:rsid w:val="00BF27B2"/>
    <w:rsid w:val="00BF4D21"/>
    <w:rsid w:val="00C01C99"/>
    <w:rsid w:val="00C02010"/>
    <w:rsid w:val="00C0673D"/>
    <w:rsid w:val="00C12551"/>
    <w:rsid w:val="00C12C62"/>
    <w:rsid w:val="00C14C7F"/>
    <w:rsid w:val="00C152C2"/>
    <w:rsid w:val="00C2664E"/>
    <w:rsid w:val="00C26AD5"/>
    <w:rsid w:val="00C2715E"/>
    <w:rsid w:val="00C3023F"/>
    <w:rsid w:val="00C306F9"/>
    <w:rsid w:val="00C30AC3"/>
    <w:rsid w:val="00C31388"/>
    <w:rsid w:val="00C31DEE"/>
    <w:rsid w:val="00C3225D"/>
    <w:rsid w:val="00C32DEA"/>
    <w:rsid w:val="00C32E9F"/>
    <w:rsid w:val="00C35BBD"/>
    <w:rsid w:val="00C36320"/>
    <w:rsid w:val="00C3681E"/>
    <w:rsid w:val="00C4141C"/>
    <w:rsid w:val="00C43002"/>
    <w:rsid w:val="00C43318"/>
    <w:rsid w:val="00C44403"/>
    <w:rsid w:val="00C44B59"/>
    <w:rsid w:val="00C45E1F"/>
    <w:rsid w:val="00C50DF2"/>
    <w:rsid w:val="00C514B8"/>
    <w:rsid w:val="00C54F97"/>
    <w:rsid w:val="00C57B5A"/>
    <w:rsid w:val="00C605BE"/>
    <w:rsid w:val="00C629B4"/>
    <w:rsid w:val="00C637E2"/>
    <w:rsid w:val="00C67003"/>
    <w:rsid w:val="00C67884"/>
    <w:rsid w:val="00C71386"/>
    <w:rsid w:val="00C715E2"/>
    <w:rsid w:val="00C733CC"/>
    <w:rsid w:val="00C7376F"/>
    <w:rsid w:val="00C73A37"/>
    <w:rsid w:val="00C74E60"/>
    <w:rsid w:val="00C76F35"/>
    <w:rsid w:val="00C76F4D"/>
    <w:rsid w:val="00C81C1A"/>
    <w:rsid w:val="00C81CE2"/>
    <w:rsid w:val="00C8318B"/>
    <w:rsid w:val="00C844C8"/>
    <w:rsid w:val="00C84C61"/>
    <w:rsid w:val="00C8514C"/>
    <w:rsid w:val="00C852D1"/>
    <w:rsid w:val="00C85A5F"/>
    <w:rsid w:val="00C86F03"/>
    <w:rsid w:val="00C87418"/>
    <w:rsid w:val="00C87518"/>
    <w:rsid w:val="00C87F82"/>
    <w:rsid w:val="00C90252"/>
    <w:rsid w:val="00C903DB"/>
    <w:rsid w:val="00CA06C9"/>
    <w:rsid w:val="00CA14C8"/>
    <w:rsid w:val="00CA181B"/>
    <w:rsid w:val="00CA29F5"/>
    <w:rsid w:val="00CA32A4"/>
    <w:rsid w:val="00CA4B6C"/>
    <w:rsid w:val="00CA65D0"/>
    <w:rsid w:val="00CA79EA"/>
    <w:rsid w:val="00CA7B75"/>
    <w:rsid w:val="00CB0BC1"/>
    <w:rsid w:val="00CB1193"/>
    <w:rsid w:val="00CB4A93"/>
    <w:rsid w:val="00CB773B"/>
    <w:rsid w:val="00CC1D62"/>
    <w:rsid w:val="00CC3131"/>
    <w:rsid w:val="00CC6911"/>
    <w:rsid w:val="00CC6ADD"/>
    <w:rsid w:val="00CC78FD"/>
    <w:rsid w:val="00CD00E2"/>
    <w:rsid w:val="00CD0D70"/>
    <w:rsid w:val="00CD196D"/>
    <w:rsid w:val="00CE0A90"/>
    <w:rsid w:val="00CE44CA"/>
    <w:rsid w:val="00CE54CD"/>
    <w:rsid w:val="00CE582B"/>
    <w:rsid w:val="00CE7594"/>
    <w:rsid w:val="00CF141E"/>
    <w:rsid w:val="00CF17CB"/>
    <w:rsid w:val="00CF2F6A"/>
    <w:rsid w:val="00CF3010"/>
    <w:rsid w:val="00CF342A"/>
    <w:rsid w:val="00CF3B26"/>
    <w:rsid w:val="00CF637E"/>
    <w:rsid w:val="00D01D18"/>
    <w:rsid w:val="00D044A2"/>
    <w:rsid w:val="00D04634"/>
    <w:rsid w:val="00D109B4"/>
    <w:rsid w:val="00D113F2"/>
    <w:rsid w:val="00D119AE"/>
    <w:rsid w:val="00D123A6"/>
    <w:rsid w:val="00D135F1"/>
    <w:rsid w:val="00D13762"/>
    <w:rsid w:val="00D15845"/>
    <w:rsid w:val="00D2434F"/>
    <w:rsid w:val="00D249D2"/>
    <w:rsid w:val="00D26144"/>
    <w:rsid w:val="00D278F1"/>
    <w:rsid w:val="00D27D9E"/>
    <w:rsid w:val="00D31433"/>
    <w:rsid w:val="00D329AA"/>
    <w:rsid w:val="00D34DA1"/>
    <w:rsid w:val="00D353D9"/>
    <w:rsid w:val="00D4092B"/>
    <w:rsid w:val="00D435D6"/>
    <w:rsid w:val="00D50822"/>
    <w:rsid w:val="00D52CBD"/>
    <w:rsid w:val="00D5386F"/>
    <w:rsid w:val="00D60A35"/>
    <w:rsid w:val="00D60BE4"/>
    <w:rsid w:val="00D60DDD"/>
    <w:rsid w:val="00D62A74"/>
    <w:rsid w:val="00D65CB5"/>
    <w:rsid w:val="00D66007"/>
    <w:rsid w:val="00D6655B"/>
    <w:rsid w:val="00D675AC"/>
    <w:rsid w:val="00D67633"/>
    <w:rsid w:val="00D700A8"/>
    <w:rsid w:val="00D720C2"/>
    <w:rsid w:val="00D75FF6"/>
    <w:rsid w:val="00D77EF5"/>
    <w:rsid w:val="00D80616"/>
    <w:rsid w:val="00D818FD"/>
    <w:rsid w:val="00D81C18"/>
    <w:rsid w:val="00D851BB"/>
    <w:rsid w:val="00D85381"/>
    <w:rsid w:val="00D87179"/>
    <w:rsid w:val="00D9168C"/>
    <w:rsid w:val="00D91F1C"/>
    <w:rsid w:val="00D93359"/>
    <w:rsid w:val="00D93545"/>
    <w:rsid w:val="00D93899"/>
    <w:rsid w:val="00DA0337"/>
    <w:rsid w:val="00DA3C32"/>
    <w:rsid w:val="00DA4963"/>
    <w:rsid w:val="00DA52A9"/>
    <w:rsid w:val="00DA5415"/>
    <w:rsid w:val="00DB07B5"/>
    <w:rsid w:val="00DB0C31"/>
    <w:rsid w:val="00DB1A94"/>
    <w:rsid w:val="00DB31C8"/>
    <w:rsid w:val="00DB6528"/>
    <w:rsid w:val="00DC059A"/>
    <w:rsid w:val="00DC18E0"/>
    <w:rsid w:val="00DC1B2E"/>
    <w:rsid w:val="00DC3AC5"/>
    <w:rsid w:val="00DC75ED"/>
    <w:rsid w:val="00DD1848"/>
    <w:rsid w:val="00DD2F89"/>
    <w:rsid w:val="00DE0B87"/>
    <w:rsid w:val="00DE1421"/>
    <w:rsid w:val="00DE2153"/>
    <w:rsid w:val="00DE235E"/>
    <w:rsid w:val="00DE2F8A"/>
    <w:rsid w:val="00DE37B9"/>
    <w:rsid w:val="00DE4A22"/>
    <w:rsid w:val="00DE6B37"/>
    <w:rsid w:val="00DE7886"/>
    <w:rsid w:val="00DF0697"/>
    <w:rsid w:val="00DF1F7E"/>
    <w:rsid w:val="00DF2392"/>
    <w:rsid w:val="00DF3237"/>
    <w:rsid w:val="00DF5F6A"/>
    <w:rsid w:val="00DF6BF1"/>
    <w:rsid w:val="00DF6E17"/>
    <w:rsid w:val="00E018AE"/>
    <w:rsid w:val="00E02E65"/>
    <w:rsid w:val="00E03D2E"/>
    <w:rsid w:val="00E04A67"/>
    <w:rsid w:val="00E05E62"/>
    <w:rsid w:val="00E06344"/>
    <w:rsid w:val="00E06E9F"/>
    <w:rsid w:val="00E11ED7"/>
    <w:rsid w:val="00E12926"/>
    <w:rsid w:val="00E13394"/>
    <w:rsid w:val="00E14529"/>
    <w:rsid w:val="00E1738B"/>
    <w:rsid w:val="00E22A64"/>
    <w:rsid w:val="00E261DB"/>
    <w:rsid w:val="00E27F5B"/>
    <w:rsid w:val="00E3046D"/>
    <w:rsid w:val="00E335CA"/>
    <w:rsid w:val="00E33748"/>
    <w:rsid w:val="00E34BDA"/>
    <w:rsid w:val="00E35AE9"/>
    <w:rsid w:val="00E40E65"/>
    <w:rsid w:val="00E41970"/>
    <w:rsid w:val="00E42390"/>
    <w:rsid w:val="00E43CFC"/>
    <w:rsid w:val="00E459AC"/>
    <w:rsid w:val="00E461C9"/>
    <w:rsid w:val="00E46EF2"/>
    <w:rsid w:val="00E47F9B"/>
    <w:rsid w:val="00E50C51"/>
    <w:rsid w:val="00E50FCA"/>
    <w:rsid w:val="00E5133E"/>
    <w:rsid w:val="00E51B14"/>
    <w:rsid w:val="00E54AF2"/>
    <w:rsid w:val="00E600BB"/>
    <w:rsid w:val="00E602BF"/>
    <w:rsid w:val="00E618F7"/>
    <w:rsid w:val="00E6264C"/>
    <w:rsid w:val="00E62A0B"/>
    <w:rsid w:val="00E62CDF"/>
    <w:rsid w:val="00E64D08"/>
    <w:rsid w:val="00E67C2E"/>
    <w:rsid w:val="00E71864"/>
    <w:rsid w:val="00E7193E"/>
    <w:rsid w:val="00E737B4"/>
    <w:rsid w:val="00E77688"/>
    <w:rsid w:val="00E815ED"/>
    <w:rsid w:val="00E82747"/>
    <w:rsid w:val="00E8645C"/>
    <w:rsid w:val="00E86498"/>
    <w:rsid w:val="00E90BF6"/>
    <w:rsid w:val="00E91192"/>
    <w:rsid w:val="00E9248C"/>
    <w:rsid w:val="00E9299E"/>
    <w:rsid w:val="00E92C18"/>
    <w:rsid w:val="00E934C3"/>
    <w:rsid w:val="00E93DDC"/>
    <w:rsid w:val="00E94257"/>
    <w:rsid w:val="00E9502E"/>
    <w:rsid w:val="00E953DF"/>
    <w:rsid w:val="00EA0D4D"/>
    <w:rsid w:val="00EA1CCA"/>
    <w:rsid w:val="00EA2A6E"/>
    <w:rsid w:val="00EA37CF"/>
    <w:rsid w:val="00EA6E4B"/>
    <w:rsid w:val="00EB0C9D"/>
    <w:rsid w:val="00EB1B89"/>
    <w:rsid w:val="00EB3B46"/>
    <w:rsid w:val="00EB6877"/>
    <w:rsid w:val="00EC0ABB"/>
    <w:rsid w:val="00EC0CF5"/>
    <w:rsid w:val="00EC11E0"/>
    <w:rsid w:val="00EC1394"/>
    <w:rsid w:val="00EC4815"/>
    <w:rsid w:val="00EC67A4"/>
    <w:rsid w:val="00ED2AE6"/>
    <w:rsid w:val="00ED394E"/>
    <w:rsid w:val="00ED41A8"/>
    <w:rsid w:val="00ED6A7F"/>
    <w:rsid w:val="00ED6EC7"/>
    <w:rsid w:val="00EE0011"/>
    <w:rsid w:val="00EE0F4C"/>
    <w:rsid w:val="00EF2D8D"/>
    <w:rsid w:val="00EF38BD"/>
    <w:rsid w:val="00EF469F"/>
    <w:rsid w:val="00F0014F"/>
    <w:rsid w:val="00F00745"/>
    <w:rsid w:val="00F03895"/>
    <w:rsid w:val="00F11E6F"/>
    <w:rsid w:val="00F12B83"/>
    <w:rsid w:val="00F13865"/>
    <w:rsid w:val="00F1436F"/>
    <w:rsid w:val="00F148F6"/>
    <w:rsid w:val="00F14E17"/>
    <w:rsid w:val="00F20103"/>
    <w:rsid w:val="00F207FE"/>
    <w:rsid w:val="00F25C9C"/>
    <w:rsid w:val="00F30C71"/>
    <w:rsid w:val="00F32AEC"/>
    <w:rsid w:val="00F34630"/>
    <w:rsid w:val="00F36371"/>
    <w:rsid w:val="00F40BE4"/>
    <w:rsid w:val="00F41E9D"/>
    <w:rsid w:val="00F44260"/>
    <w:rsid w:val="00F45733"/>
    <w:rsid w:val="00F46A2A"/>
    <w:rsid w:val="00F517CF"/>
    <w:rsid w:val="00F52B6C"/>
    <w:rsid w:val="00F53BA7"/>
    <w:rsid w:val="00F553AA"/>
    <w:rsid w:val="00F5587A"/>
    <w:rsid w:val="00F5669C"/>
    <w:rsid w:val="00F5732B"/>
    <w:rsid w:val="00F57AA8"/>
    <w:rsid w:val="00F6398D"/>
    <w:rsid w:val="00F66C68"/>
    <w:rsid w:val="00F67E4A"/>
    <w:rsid w:val="00F71439"/>
    <w:rsid w:val="00F72007"/>
    <w:rsid w:val="00F721AF"/>
    <w:rsid w:val="00F723D6"/>
    <w:rsid w:val="00F7427E"/>
    <w:rsid w:val="00F745A5"/>
    <w:rsid w:val="00F758C2"/>
    <w:rsid w:val="00F776A7"/>
    <w:rsid w:val="00F807E0"/>
    <w:rsid w:val="00F82100"/>
    <w:rsid w:val="00F82C79"/>
    <w:rsid w:val="00F83287"/>
    <w:rsid w:val="00F83EAE"/>
    <w:rsid w:val="00F840FF"/>
    <w:rsid w:val="00F85FC1"/>
    <w:rsid w:val="00F86B9F"/>
    <w:rsid w:val="00F902AD"/>
    <w:rsid w:val="00F918E8"/>
    <w:rsid w:val="00F91CAC"/>
    <w:rsid w:val="00F96FA4"/>
    <w:rsid w:val="00F97D0D"/>
    <w:rsid w:val="00FA122B"/>
    <w:rsid w:val="00FA2110"/>
    <w:rsid w:val="00FA3EB5"/>
    <w:rsid w:val="00FA4E3F"/>
    <w:rsid w:val="00FA563B"/>
    <w:rsid w:val="00FA6087"/>
    <w:rsid w:val="00FB118A"/>
    <w:rsid w:val="00FB49D2"/>
    <w:rsid w:val="00FB4A11"/>
    <w:rsid w:val="00FB754E"/>
    <w:rsid w:val="00FC0905"/>
    <w:rsid w:val="00FC1319"/>
    <w:rsid w:val="00FC3C95"/>
    <w:rsid w:val="00FC5625"/>
    <w:rsid w:val="00FC5C35"/>
    <w:rsid w:val="00FC5EB5"/>
    <w:rsid w:val="00FC6736"/>
    <w:rsid w:val="00FC68F7"/>
    <w:rsid w:val="00FC6FE2"/>
    <w:rsid w:val="00FC72A7"/>
    <w:rsid w:val="00FD2912"/>
    <w:rsid w:val="00FD3F0D"/>
    <w:rsid w:val="00FD56B0"/>
    <w:rsid w:val="00FD5D47"/>
    <w:rsid w:val="00FD7471"/>
    <w:rsid w:val="00FE3A80"/>
    <w:rsid w:val="00FE74F5"/>
    <w:rsid w:val="00FF3FFE"/>
    <w:rsid w:val="00FF43E2"/>
    <w:rsid w:val="00FF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B2"/>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 w:type="paragraph" w:customStyle="1" w:styleId="Bulletparagraphs">
    <w:name w:val="Bullet paragraphs"/>
    <w:basedOn w:val="ListParagraph"/>
    <w:link w:val="BulletparagraphsChar"/>
    <w:qFormat/>
    <w:rsid w:val="002A219A"/>
    <w:pPr>
      <w:numPr>
        <w:numId w:val="40"/>
      </w:numPr>
      <w:spacing w:after="60" w:line="264" w:lineRule="auto"/>
      <w:contextualSpacing w:val="0"/>
    </w:pPr>
    <w:rPr>
      <w:rFonts w:eastAsiaTheme="minorEastAsia" w:cs="Calibri"/>
      <w:sz w:val="24"/>
      <w:szCs w:val="24"/>
      <w:lang w:val="en-US" w:eastAsia="ja-JP"/>
    </w:rPr>
  </w:style>
  <w:style w:type="character" w:customStyle="1" w:styleId="BulletparagraphsChar">
    <w:name w:val="Bullet paragraphs Char"/>
    <w:basedOn w:val="ListParagraphChar"/>
    <w:link w:val="Bulletparagraphs"/>
    <w:rsid w:val="002A219A"/>
    <w:rPr>
      <w:rFonts w:ascii="Calibri" w:eastAsiaTheme="minorEastAsia" w:hAnsi="Calibri" w:cs="Calibri"/>
      <w:color w:val="000000" w:themeColor="text1"/>
      <w:sz w:val="24"/>
      <w:szCs w:val="24"/>
      <w:lang w:val="en-US" w:eastAsia="ja-JP"/>
    </w:rPr>
  </w:style>
  <w:style w:type="character" w:customStyle="1" w:styleId="cf01">
    <w:name w:val="cf01"/>
    <w:basedOn w:val="DefaultParagraphFont"/>
    <w:rsid w:val="002D571D"/>
    <w:rPr>
      <w:rFonts w:ascii="Segoe UI" w:hAnsi="Segoe UI" w:cs="Segoe UI" w:hint="default"/>
      <w:sz w:val="18"/>
      <w:szCs w:val="18"/>
    </w:rPr>
  </w:style>
  <w:style w:type="character" w:customStyle="1" w:styleId="ui-provider">
    <w:name w:val="ui-provider"/>
    <w:basedOn w:val="DefaultParagraphFont"/>
    <w:rsid w:val="00D5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02973549">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174361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584073596">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 w:id="413666476">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education.govt.nz/our-work/overall-strategies-and-policies/the-statement-of-national-education-and-learning-priorities-nelp-and-the-tertiary-education-strategy-tes/" TargetMode="External"/><Relationship Id="rId39" Type="http://schemas.openxmlformats.org/officeDocument/2006/relationships/header" Target="header7.xml"/><Relationship Id="rId21" Type="http://schemas.openxmlformats.org/officeDocument/2006/relationships/footer" Target="footer5.xml"/><Relationship Id="rId34" Type="http://schemas.openxmlformats.org/officeDocument/2006/relationships/hyperlink" Target="https://www.tec.govt.nz/assets/Publications-and-others/Code-of-Good-Practice-for-New-Zealand-Apprenticeships.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tec.govt.nz/funding/funding-and-performance/investment/plan-guidance/" TargetMode="External"/><Relationship Id="rId20" Type="http://schemas.openxmlformats.org/officeDocument/2006/relationships/footer" Target="footer4.xml"/><Relationship Id="rId29" Type="http://schemas.openxmlformats.org/officeDocument/2006/relationships/hyperlink" Target="https://www.legislation.govt.nz/act/public/2020/0038/latest/LMS253770.html?search=sw_096be8ed81cef02d_376_25_se&amp;p=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ustomerservice@tec.govt.nz" TargetMode="External"/><Relationship Id="rId32" Type="http://schemas.openxmlformats.org/officeDocument/2006/relationships/hyperlink" Target="https://www.legislation.govt.nz/act/public/2020/0038/latest/LMS253770.html?search=sw_096be8ed81cef02d_376_25_se&amp;p=1"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customerservice@tec.govt.nz" TargetMode="External"/><Relationship Id="rId28" Type="http://schemas.openxmlformats.org/officeDocument/2006/relationships/hyperlink" Target="https://www.tec.govt.nz/teo/working-with-teos/ptes/financial-viability/" TargetMode="External"/><Relationship Id="rId36"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s://www.tec.govt.nz/assets/Publications-and-others/Code-of-Good-Practice-for-New-Zealand-Apprenticeships.pdf" TargetMode="External"/><Relationship Id="rId4" Type="http://schemas.openxmlformats.org/officeDocument/2006/relationships/styles" Target="styles.xml"/><Relationship Id="rId9" Type="http://schemas.openxmlformats.org/officeDocument/2006/relationships/hyperlink" Target="http://creativecommons.org/licenses/by/4.0/deed.en"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https://www.education.govt.nz/our-work/overall-strategies-and-policies/the-statement-of-national-education-and-learning-priorities-nelp-and-the-tertiary-education-strategy-tes/" TargetMode="External"/><Relationship Id="rId30" Type="http://schemas.openxmlformats.org/officeDocument/2006/relationships/hyperlink" Target="https://www.legislation.govt.nz/act/public/2020/0038/latest/LMS267778.html?search=sw_096be8ed81cef02d_378_25_se&amp;p=1&amp;sr=2" TargetMode="External"/><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gazette.govt.nz/notice/id/2020-au2808" TargetMode="External"/><Relationship Id="rId25" Type="http://schemas.openxmlformats.org/officeDocument/2006/relationships/hyperlink" Target="http://www.tec.govt.nz/" TargetMode="External"/><Relationship Id="rId33" Type="http://schemas.openxmlformats.org/officeDocument/2006/relationships/hyperlink" Target="https://www.legislation.govt.nz/act/public/2020/0038/latest/LMS267778.html?search=sw_096be8ed81cef02d_378_25_se&amp;p=1&amp;sr=2" TargetMode="External"/><Relationship Id="rId38"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A2032147</value>
    </field>
    <field name="Objective-Title">
      <value order="0">Template for Strategic Intent  section of Investment Plans for investment in 2025 - FINAL</value>
    </field>
    <field name="Objective-Description">
      <value order="0"/>
    </field>
    <field name="Objective-CreationStamp">
      <value order="0">2023-12-13T21:00:39Z</value>
    </field>
    <field name="Objective-IsApproved">
      <value order="0">false</value>
    </field>
    <field name="Objective-IsPublished">
      <value order="0">true</value>
    </field>
    <field name="Objective-DatePublished">
      <value order="0">2024-02-27T23:54:30Z</value>
    </field>
    <field name="Objective-ModificationStamp">
      <value order="0">2024-02-27T23:54:30Z</value>
    </field>
    <field name="Objective-Owner">
      <value order="0">Bridget Murphy</value>
    </field>
    <field name="Objective-Path">
      <value order="0">Objective Global Folder:TEC Global Folder (fA27):Investment Management:Invest On-Plan Funds:Investment for 2025:TEO Plans:Published Information:IV-P-Investment for 2025-TEO Plans-Published Information- TEMPLATES:Final Documents - Templates for 2025 Investment</value>
    </field>
    <field name="Objective-Parent">
      <value order="0">Final Documents - Templates for 2025 Investment</value>
    </field>
    <field name="Objective-State">
      <value order="0">Published</value>
    </field>
    <field name="Objective-VersionId">
      <value order="0">vA4538381</value>
    </field>
    <field name="Objective-Version">
      <value order="0">2.0</value>
    </field>
    <field name="Objective-VersionNumber">
      <value order="0">3</value>
    </field>
    <field name="Objective-VersionComment">
      <value order="0"/>
    </field>
    <field name="Objective-FileNumber">
      <value order="0">IV-P-22-01-02-05/23-2512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2598</Words>
  <Characters>14814</Characters>
  <Application>Microsoft Office Word</Application>
  <DocSecurity>4</DocSecurity>
  <Lines>123</Lines>
  <Paragraphs>34</Paragraphs>
  <ScaleCrop>false</ScaleCrop>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2024-02-28T02:28:00Z</dcterms:created>
  <dcterms:modified xsi:type="dcterms:W3CDTF">2024-02-28T02:28:00Z</dcterms:modified>
</cp:coreProperties>
</file>