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401" w:rsidRDefault="008A6401" w:rsidP="005A3260">
      <w:pPr>
        <w:pStyle w:val="Heading1"/>
        <w:spacing w:before="0"/>
      </w:pPr>
      <w:bookmarkStart w:id="0" w:name="_Initial_Privacy_Impact"/>
      <w:bookmarkStart w:id="1" w:name="_Toc56442481"/>
      <w:bookmarkStart w:id="2" w:name="_Toc56442951"/>
      <w:bookmarkStart w:id="3" w:name="_Toc56443576"/>
      <w:bookmarkStart w:id="4" w:name="_Toc57801714"/>
      <w:bookmarkStart w:id="5" w:name="_GoBack"/>
      <w:bookmarkEnd w:id="0"/>
      <w:bookmarkEnd w:id="5"/>
      <w:r>
        <w:t>Initial Privacy Impact Assessment Questionnaire</w:t>
      </w:r>
      <w:bookmarkEnd w:id="1"/>
      <w:bookmarkEnd w:id="2"/>
      <w:bookmarkEnd w:id="3"/>
      <w:bookmarkEnd w:id="4"/>
    </w:p>
    <w:p w:rsidR="008A6401" w:rsidRDefault="008A6401" w:rsidP="00C81884">
      <w:pPr>
        <w:pStyle w:val="Heading3"/>
        <w:spacing w:after="0"/>
      </w:pPr>
      <w:r>
        <w:t>Use of learner analytics by [Your TEO]</w:t>
      </w:r>
    </w:p>
    <w:p w:rsidR="008A6401" w:rsidRDefault="008A6401" w:rsidP="008A6401">
      <w:pPr>
        <w:spacing w:after="0" w:line="240" w:lineRule="auto"/>
      </w:pPr>
    </w:p>
    <w:tbl>
      <w:tblPr>
        <w:tblStyle w:val="TableGrid"/>
        <w:tblW w:w="0" w:type="auto"/>
        <w:tblBorders>
          <w:top w:val="single" w:sz="4" w:space="0" w:color="FF9900"/>
          <w:left w:val="single" w:sz="4" w:space="0" w:color="FF9900"/>
          <w:bottom w:val="single" w:sz="4" w:space="0" w:color="FF9900"/>
          <w:right w:val="single" w:sz="4" w:space="0" w:color="FF9900"/>
          <w:insideH w:val="single" w:sz="4" w:space="0" w:color="FF9900"/>
          <w:insideV w:val="single" w:sz="4" w:space="0" w:color="FF9900"/>
        </w:tblBorders>
        <w:tblLook w:val="04A0" w:firstRow="1" w:lastRow="0" w:firstColumn="1" w:lastColumn="0" w:noHBand="0" w:noVBand="1"/>
      </w:tblPr>
      <w:tblGrid>
        <w:gridCol w:w="3823"/>
        <w:gridCol w:w="5799"/>
      </w:tblGrid>
      <w:tr w:rsidR="008A6401" w:rsidRPr="008A6401" w:rsidTr="00F3748E">
        <w:tc>
          <w:tcPr>
            <w:tcW w:w="3823" w:type="dxa"/>
          </w:tcPr>
          <w:p w:rsidR="008A6401" w:rsidRPr="008A6401" w:rsidRDefault="008A6401" w:rsidP="008A6401">
            <w:pPr>
              <w:spacing w:before="60"/>
              <w:rPr>
                <w:b/>
              </w:rPr>
            </w:pPr>
            <w:r w:rsidRPr="008A6401">
              <w:rPr>
                <w:b/>
              </w:rPr>
              <w:t>Sponsor</w:t>
            </w:r>
          </w:p>
        </w:tc>
        <w:tc>
          <w:tcPr>
            <w:tcW w:w="5799" w:type="dxa"/>
          </w:tcPr>
          <w:p w:rsidR="008A6401" w:rsidRPr="008A6401" w:rsidRDefault="008A6401" w:rsidP="008A6401">
            <w:pPr>
              <w:spacing w:before="60"/>
            </w:pPr>
          </w:p>
        </w:tc>
      </w:tr>
      <w:tr w:rsidR="008A6401" w:rsidRPr="008A6401" w:rsidTr="00F3748E">
        <w:tc>
          <w:tcPr>
            <w:tcW w:w="3823" w:type="dxa"/>
          </w:tcPr>
          <w:p w:rsidR="008A6401" w:rsidRPr="008A6401" w:rsidRDefault="008A6401" w:rsidP="008A6401">
            <w:pPr>
              <w:spacing w:before="60"/>
              <w:rPr>
                <w:b/>
              </w:rPr>
            </w:pPr>
            <w:r w:rsidRPr="008A6401">
              <w:rPr>
                <w:b/>
              </w:rPr>
              <w:t>Date completed</w:t>
            </w:r>
          </w:p>
        </w:tc>
        <w:tc>
          <w:tcPr>
            <w:tcW w:w="5799" w:type="dxa"/>
          </w:tcPr>
          <w:p w:rsidR="008A6401" w:rsidRPr="008A6401" w:rsidRDefault="008A6401" w:rsidP="008A6401">
            <w:pPr>
              <w:spacing w:before="60"/>
            </w:pPr>
          </w:p>
        </w:tc>
      </w:tr>
      <w:tr w:rsidR="008A6401" w:rsidRPr="008A6401" w:rsidTr="00F3748E">
        <w:tc>
          <w:tcPr>
            <w:tcW w:w="3823" w:type="dxa"/>
          </w:tcPr>
          <w:p w:rsidR="008A6401" w:rsidRPr="008A6401" w:rsidRDefault="008A6401" w:rsidP="008A6401">
            <w:pPr>
              <w:spacing w:before="60"/>
              <w:rPr>
                <w:b/>
              </w:rPr>
            </w:pPr>
            <w:r w:rsidRPr="008A6401">
              <w:rPr>
                <w:b/>
              </w:rPr>
              <w:t>Summary of change</w:t>
            </w:r>
          </w:p>
        </w:tc>
        <w:tc>
          <w:tcPr>
            <w:tcW w:w="5799" w:type="dxa"/>
          </w:tcPr>
          <w:p w:rsidR="008A6401" w:rsidRDefault="008A6401" w:rsidP="00C81884">
            <w:pPr>
              <w:spacing w:before="60" w:after="120"/>
            </w:pPr>
            <w:r w:rsidRPr="008A6401">
              <w:t>[Adoption of learner analytics – when data generated by a student prior to entry and during learning can be used to indicate where an early intervention with the student may be appropriate to improve their experience or target specific support to individual students.</w:t>
            </w:r>
          </w:p>
          <w:p w:rsidR="008A6401" w:rsidRDefault="008A6401" w:rsidP="00C81884">
            <w:pPr>
              <w:spacing w:before="60" w:after="120"/>
            </w:pPr>
            <w:r w:rsidRPr="008A6401">
              <w:t>Such intervention can include contact in the form of referral to student services, academic advice, or sending messages to students to spur certain actions.</w:t>
            </w:r>
          </w:p>
          <w:p w:rsidR="008A6401" w:rsidRPr="008A6401" w:rsidRDefault="008A6401" w:rsidP="00C81884">
            <w:pPr>
              <w:spacing w:before="60" w:after="120"/>
            </w:pPr>
            <w:r w:rsidRPr="008A6401">
              <w:t>Learning analytics may be used to inform changes to teaching and classroom learning design and support staff to provide effective information and pedagogical input.]</w:t>
            </w:r>
          </w:p>
        </w:tc>
      </w:tr>
    </w:tbl>
    <w:p w:rsidR="008A6401" w:rsidRDefault="008A6401" w:rsidP="008A6401">
      <w:pPr>
        <w:pStyle w:val="Heading3"/>
      </w:pPr>
      <w:r>
        <w:t>Assessment questions</w:t>
      </w:r>
    </w:p>
    <w:tbl>
      <w:tblPr>
        <w:tblStyle w:val="TableGrid"/>
        <w:tblW w:w="0" w:type="auto"/>
        <w:tblBorders>
          <w:top w:val="single" w:sz="4" w:space="0" w:color="FF9900"/>
          <w:left w:val="single" w:sz="4" w:space="0" w:color="FF9900"/>
          <w:bottom w:val="single" w:sz="4" w:space="0" w:color="FF9900"/>
          <w:right w:val="single" w:sz="4" w:space="0" w:color="FF9900"/>
          <w:insideH w:val="single" w:sz="4" w:space="0" w:color="FF9900"/>
          <w:insideV w:val="single" w:sz="4" w:space="0" w:color="FF9900"/>
        </w:tblBorders>
        <w:tblLook w:val="04A0" w:firstRow="1" w:lastRow="0" w:firstColumn="1" w:lastColumn="0" w:noHBand="0" w:noVBand="1"/>
      </w:tblPr>
      <w:tblGrid>
        <w:gridCol w:w="3823"/>
        <w:gridCol w:w="5799"/>
      </w:tblGrid>
      <w:tr w:rsidR="008A6401" w:rsidRPr="008A6401" w:rsidTr="00F3748E">
        <w:tc>
          <w:tcPr>
            <w:tcW w:w="3823" w:type="dxa"/>
          </w:tcPr>
          <w:p w:rsidR="00C81884" w:rsidRDefault="008A6401" w:rsidP="00C81884">
            <w:pPr>
              <w:spacing w:before="120" w:after="120"/>
            </w:pPr>
            <w:r w:rsidRPr="00C81884">
              <w:rPr>
                <w:b/>
              </w:rPr>
              <w:t>What personal information is involved?</w:t>
            </w:r>
            <w:r w:rsidR="00C81884" w:rsidRPr="008A6401">
              <w:t xml:space="preserve"> </w:t>
            </w:r>
          </w:p>
          <w:p w:rsidR="008A6401" w:rsidRPr="00C81884" w:rsidRDefault="00C81884" w:rsidP="00C81884">
            <w:pPr>
              <w:spacing w:before="120" w:after="120"/>
              <w:rPr>
                <w:b/>
              </w:rPr>
            </w:pPr>
            <w:r w:rsidRPr="008A6401">
              <w:t>Summarise personal information already held that will be used and confirm the original purpose for collection.</w:t>
            </w:r>
          </w:p>
        </w:tc>
        <w:tc>
          <w:tcPr>
            <w:tcW w:w="5799" w:type="dxa"/>
          </w:tcPr>
          <w:p w:rsidR="008A6401" w:rsidRPr="008A6401" w:rsidRDefault="008A6401" w:rsidP="00C81884">
            <w:pPr>
              <w:spacing w:before="120" w:after="120"/>
            </w:pPr>
            <w:r w:rsidRPr="008A6401">
              <w:tab/>
            </w:r>
          </w:p>
        </w:tc>
      </w:tr>
      <w:tr w:rsidR="008A6401" w:rsidRPr="008A6401" w:rsidTr="00F3748E">
        <w:tc>
          <w:tcPr>
            <w:tcW w:w="3823" w:type="dxa"/>
          </w:tcPr>
          <w:p w:rsidR="008A6401" w:rsidRPr="008A6401" w:rsidRDefault="008A6401" w:rsidP="00C81884">
            <w:pPr>
              <w:spacing w:before="120" w:after="120"/>
            </w:pPr>
            <w:r w:rsidRPr="008A6401">
              <w:t>Summarise any new personal information to be collected and provide reasons why we need this.</w:t>
            </w:r>
          </w:p>
        </w:tc>
        <w:tc>
          <w:tcPr>
            <w:tcW w:w="5799" w:type="dxa"/>
          </w:tcPr>
          <w:p w:rsidR="008A6401" w:rsidRPr="008A6401" w:rsidRDefault="008A6401" w:rsidP="00C81884">
            <w:pPr>
              <w:spacing w:before="120" w:after="120"/>
            </w:pPr>
          </w:p>
        </w:tc>
      </w:tr>
      <w:tr w:rsidR="008A6401" w:rsidRPr="008A6401" w:rsidTr="00F3748E">
        <w:tc>
          <w:tcPr>
            <w:tcW w:w="3823" w:type="dxa"/>
          </w:tcPr>
          <w:p w:rsidR="00C81884" w:rsidRPr="00C81884" w:rsidRDefault="00C81884" w:rsidP="00C81884">
            <w:pPr>
              <w:spacing w:before="120" w:after="120"/>
              <w:rPr>
                <w:b/>
              </w:rPr>
            </w:pPr>
            <w:r w:rsidRPr="00C81884">
              <w:rPr>
                <w:b/>
              </w:rPr>
              <w:t>Is any of the information sensitive?</w:t>
            </w:r>
          </w:p>
          <w:p w:rsidR="008A6401" w:rsidRPr="008A6401" w:rsidRDefault="008A6401" w:rsidP="00C81884">
            <w:pPr>
              <w:spacing w:before="120" w:after="120"/>
            </w:pPr>
            <w:r w:rsidRPr="008A6401">
              <w:t>Could it be viewed as sensitive by those it relates to?</w:t>
            </w:r>
          </w:p>
        </w:tc>
        <w:tc>
          <w:tcPr>
            <w:tcW w:w="5799" w:type="dxa"/>
          </w:tcPr>
          <w:p w:rsidR="008A6401" w:rsidRPr="008A6401" w:rsidRDefault="008A6401" w:rsidP="00C81884">
            <w:pPr>
              <w:spacing w:before="120" w:after="120"/>
            </w:pPr>
          </w:p>
        </w:tc>
      </w:tr>
    </w:tbl>
    <w:p w:rsidR="005A3260" w:rsidRDefault="005A3260">
      <w:r>
        <w:br w:type="page"/>
      </w:r>
    </w:p>
    <w:tbl>
      <w:tblPr>
        <w:tblStyle w:val="TableGrid"/>
        <w:tblW w:w="0" w:type="auto"/>
        <w:tblBorders>
          <w:top w:val="single" w:sz="4" w:space="0" w:color="FF9900"/>
          <w:left w:val="single" w:sz="4" w:space="0" w:color="FF9900"/>
          <w:bottom w:val="single" w:sz="4" w:space="0" w:color="FF9900"/>
          <w:right w:val="single" w:sz="4" w:space="0" w:color="FF9900"/>
          <w:insideH w:val="single" w:sz="4" w:space="0" w:color="FF9900"/>
          <w:insideV w:val="single" w:sz="4" w:space="0" w:color="FF9900"/>
        </w:tblBorders>
        <w:tblLook w:val="04A0" w:firstRow="1" w:lastRow="0" w:firstColumn="1" w:lastColumn="0" w:noHBand="0" w:noVBand="1"/>
      </w:tblPr>
      <w:tblGrid>
        <w:gridCol w:w="3823"/>
        <w:gridCol w:w="5799"/>
      </w:tblGrid>
      <w:tr w:rsidR="008A6401" w:rsidRPr="008A6401" w:rsidTr="00F3748E">
        <w:tc>
          <w:tcPr>
            <w:tcW w:w="3823" w:type="dxa"/>
          </w:tcPr>
          <w:p w:rsidR="00C81884" w:rsidRPr="00C81884" w:rsidRDefault="00C81884" w:rsidP="00C81884">
            <w:pPr>
              <w:spacing w:before="120" w:after="120"/>
              <w:rPr>
                <w:b/>
              </w:rPr>
            </w:pPr>
            <w:r w:rsidRPr="00C81884">
              <w:rPr>
                <w:b/>
              </w:rPr>
              <w:lastRenderedPageBreak/>
              <w:t>Where did we get the information from?</w:t>
            </w:r>
          </w:p>
          <w:p w:rsidR="008A6401" w:rsidRPr="008A6401" w:rsidRDefault="008A6401" w:rsidP="00C81884">
            <w:pPr>
              <w:spacing w:before="120" w:after="120"/>
            </w:pPr>
            <w:r w:rsidRPr="008A6401">
              <w:t>Did it come directly from individuals? Does the individual understand</w:t>
            </w:r>
            <w:r w:rsidR="001B7373">
              <w:t xml:space="preserve"> what we’re collecting and why?</w:t>
            </w:r>
          </w:p>
        </w:tc>
        <w:tc>
          <w:tcPr>
            <w:tcW w:w="5799" w:type="dxa"/>
          </w:tcPr>
          <w:p w:rsidR="008A6401" w:rsidRPr="008A6401" w:rsidRDefault="008A6401" w:rsidP="00C81884">
            <w:pPr>
              <w:spacing w:before="120" w:after="120"/>
            </w:pPr>
            <w:r w:rsidRPr="008A6401">
              <w:tab/>
            </w:r>
          </w:p>
        </w:tc>
      </w:tr>
      <w:tr w:rsidR="00C81884" w:rsidRPr="008A6401" w:rsidTr="00F3748E">
        <w:tc>
          <w:tcPr>
            <w:tcW w:w="3823" w:type="dxa"/>
          </w:tcPr>
          <w:p w:rsidR="00C81884" w:rsidRPr="008A6401" w:rsidRDefault="00C81884" w:rsidP="00C81884">
            <w:pPr>
              <w:spacing w:before="120" w:after="120"/>
            </w:pPr>
            <w:r w:rsidRPr="008A6401">
              <w:t>Did it come from a third party?</w:t>
            </w:r>
            <w:r w:rsidRPr="008A6401">
              <w:tab/>
            </w:r>
          </w:p>
        </w:tc>
        <w:tc>
          <w:tcPr>
            <w:tcW w:w="5799" w:type="dxa"/>
          </w:tcPr>
          <w:p w:rsidR="00C81884" w:rsidRPr="008A6401" w:rsidRDefault="00C81884" w:rsidP="00C81884">
            <w:pPr>
              <w:spacing w:before="120" w:after="120"/>
            </w:pPr>
          </w:p>
        </w:tc>
      </w:tr>
      <w:tr w:rsidR="008A6401" w:rsidRPr="008A6401" w:rsidTr="00F3748E">
        <w:tc>
          <w:tcPr>
            <w:tcW w:w="3823" w:type="dxa"/>
          </w:tcPr>
          <w:p w:rsidR="008A6401" w:rsidRPr="00C81884" w:rsidRDefault="008A6401" w:rsidP="00C81884">
            <w:pPr>
              <w:spacing w:before="120" w:after="120"/>
              <w:rPr>
                <w:b/>
              </w:rPr>
            </w:pPr>
            <w:r w:rsidRPr="00C81884">
              <w:rPr>
                <w:b/>
              </w:rPr>
              <w:t>Where are we storing the information?</w:t>
            </w:r>
            <w:r w:rsidRPr="00C81884">
              <w:rPr>
                <w:b/>
              </w:rPr>
              <w:tab/>
            </w:r>
          </w:p>
        </w:tc>
        <w:tc>
          <w:tcPr>
            <w:tcW w:w="5799" w:type="dxa"/>
          </w:tcPr>
          <w:p w:rsidR="008A6401" w:rsidRPr="008A6401" w:rsidRDefault="008A6401" w:rsidP="00C81884">
            <w:pPr>
              <w:spacing w:before="120" w:after="120"/>
            </w:pPr>
            <w:r w:rsidRPr="008A6401">
              <w:tab/>
            </w:r>
          </w:p>
        </w:tc>
      </w:tr>
      <w:tr w:rsidR="00C81884" w:rsidRPr="008A6401" w:rsidTr="00F3748E">
        <w:tc>
          <w:tcPr>
            <w:tcW w:w="3823" w:type="dxa"/>
          </w:tcPr>
          <w:p w:rsidR="00C81884" w:rsidRPr="00C81884" w:rsidRDefault="00C81884" w:rsidP="00C81884">
            <w:pPr>
              <w:spacing w:before="120" w:after="120"/>
              <w:rPr>
                <w:b/>
              </w:rPr>
            </w:pPr>
            <w:r w:rsidRPr="008A6401">
              <w:t>If outside the organisation, including the cloud, what contractual arrangements are in place?</w:t>
            </w:r>
            <w:r w:rsidRPr="008A6401">
              <w:tab/>
            </w:r>
          </w:p>
        </w:tc>
        <w:tc>
          <w:tcPr>
            <w:tcW w:w="5799" w:type="dxa"/>
          </w:tcPr>
          <w:p w:rsidR="00C81884" w:rsidRPr="008A6401" w:rsidRDefault="00C81884" w:rsidP="00C81884">
            <w:pPr>
              <w:spacing w:before="120" w:after="120"/>
            </w:pPr>
          </w:p>
        </w:tc>
      </w:tr>
      <w:tr w:rsidR="008A6401" w:rsidRPr="008A6401" w:rsidTr="00F3748E">
        <w:tc>
          <w:tcPr>
            <w:tcW w:w="3823" w:type="dxa"/>
          </w:tcPr>
          <w:p w:rsidR="00C81884" w:rsidRPr="00C81884" w:rsidRDefault="008A6401" w:rsidP="00C81884">
            <w:pPr>
              <w:spacing w:before="120" w:after="120"/>
              <w:rPr>
                <w:b/>
              </w:rPr>
            </w:pPr>
            <w:r w:rsidRPr="00C81884">
              <w:rPr>
                <w:b/>
              </w:rPr>
              <w:t>How are we keeping the information safe?</w:t>
            </w:r>
          </w:p>
          <w:p w:rsidR="008A6401" w:rsidRPr="008A6401" w:rsidRDefault="00C81884" w:rsidP="00C81884">
            <w:pPr>
              <w:spacing w:before="120" w:after="120"/>
            </w:pPr>
            <w:r w:rsidRPr="008A6401">
              <w:t>Has a security risk assessment been completed?</w:t>
            </w:r>
            <w:r w:rsidRPr="008A6401">
              <w:tab/>
            </w:r>
          </w:p>
        </w:tc>
        <w:tc>
          <w:tcPr>
            <w:tcW w:w="5799" w:type="dxa"/>
          </w:tcPr>
          <w:p w:rsidR="008A6401" w:rsidRPr="008A6401" w:rsidRDefault="008A6401" w:rsidP="00C81884">
            <w:pPr>
              <w:spacing w:before="120" w:after="120"/>
            </w:pPr>
            <w:r w:rsidRPr="008A6401">
              <w:tab/>
            </w:r>
          </w:p>
        </w:tc>
      </w:tr>
      <w:tr w:rsidR="008A6401" w:rsidRPr="008A6401" w:rsidTr="00F3748E">
        <w:tc>
          <w:tcPr>
            <w:tcW w:w="3823" w:type="dxa"/>
          </w:tcPr>
          <w:p w:rsidR="008A6401" w:rsidRDefault="008A6401" w:rsidP="00C81884">
            <w:pPr>
              <w:spacing w:before="120" w:after="120"/>
              <w:rPr>
                <w:b/>
              </w:rPr>
            </w:pPr>
            <w:r w:rsidRPr="00C81884">
              <w:rPr>
                <w:b/>
              </w:rPr>
              <w:t>How will people be able to access and correct their information?</w:t>
            </w:r>
          </w:p>
          <w:p w:rsidR="00C81884" w:rsidRPr="00C81884" w:rsidRDefault="00C81884" w:rsidP="00C81884">
            <w:pPr>
              <w:spacing w:before="120" w:after="120"/>
              <w:rPr>
                <w:b/>
              </w:rPr>
            </w:pPr>
            <w:r w:rsidRPr="008A6401">
              <w:t>Will it be through standard processes or will additional</w:t>
            </w:r>
            <w:r>
              <w:t xml:space="preserve"> steps need to be put in place?</w:t>
            </w:r>
          </w:p>
        </w:tc>
        <w:tc>
          <w:tcPr>
            <w:tcW w:w="5799" w:type="dxa"/>
          </w:tcPr>
          <w:p w:rsidR="008A6401" w:rsidRPr="008A6401" w:rsidRDefault="008A6401" w:rsidP="00C81884">
            <w:pPr>
              <w:spacing w:before="120" w:after="120"/>
            </w:pPr>
            <w:r w:rsidRPr="008A6401">
              <w:tab/>
            </w:r>
          </w:p>
        </w:tc>
      </w:tr>
      <w:tr w:rsidR="008A6401" w:rsidRPr="008A6401" w:rsidTr="00F3748E">
        <w:tc>
          <w:tcPr>
            <w:tcW w:w="3823" w:type="dxa"/>
          </w:tcPr>
          <w:p w:rsidR="008A6401" w:rsidRPr="00C81884" w:rsidRDefault="008A6401" w:rsidP="00C81884">
            <w:pPr>
              <w:spacing w:before="120" w:after="120"/>
              <w:rPr>
                <w:b/>
              </w:rPr>
            </w:pPr>
            <w:r w:rsidRPr="00C81884">
              <w:rPr>
                <w:b/>
              </w:rPr>
              <w:t>How do we know the information is accurate before we use it?</w:t>
            </w:r>
            <w:r w:rsidRPr="00C81884">
              <w:rPr>
                <w:b/>
              </w:rPr>
              <w:tab/>
            </w:r>
          </w:p>
        </w:tc>
        <w:tc>
          <w:tcPr>
            <w:tcW w:w="5799" w:type="dxa"/>
          </w:tcPr>
          <w:p w:rsidR="008A6401" w:rsidRPr="00C81884" w:rsidRDefault="008A6401" w:rsidP="00C81884">
            <w:pPr>
              <w:spacing w:before="120" w:after="120"/>
              <w:rPr>
                <w:b/>
              </w:rPr>
            </w:pPr>
          </w:p>
        </w:tc>
      </w:tr>
      <w:tr w:rsidR="008A6401" w:rsidRPr="008A6401" w:rsidTr="00F3748E">
        <w:tc>
          <w:tcPr>
            <w:tcW w:w="3823" w:type="dxa"/>
          </w:tcPr>
          <w:p w:rsidR="00C81884" w:rsidRDefault="00C81884" w:rsidP="00C81884">
            <w:pPr>
              <w:spacing w:before="120" w:after="120"/>
            </w:pPr>
            <w:r w:rsidRPr="00C81884">
              <w:rPr>
                <w:b/>
              </w:rPr>
              <w:t>How will the information be used?</w:t>
            </w:r>
          </w:p>
          <w:p w:rsidR="008A6401" w:rsidRPr="008A6401" w:rsidRDefault="008A6401" w:rsidP="00C81884">
            <w:pPr>
              <w:spacing w:before="120" w:after="120"/>
            </w:pPr>
            <w:r w:rsidRPr="008A6401">
              <w:t>What is required to deliver the change proposed?</w:t>
            </w:r>
          </w:p>
        </w:tc>
        <w:tc>
          <w:tcPr>
            <w:tcW w:w="5799" w:type="dxa"/>
          </w:tcPr>
          <w:p w:rsidR="008A6401" w:rsidRPr="008A6401" w:rsidRDefault="008A6401" w:rsidP="00C81884">
            <w:pPr>
              <w:spacing w:before="120" w:after="120"/>
            </w:pPr>
          </w:p>
        </w:tc>
      </w:tr>
      <w:tr w:rsidR="00C81884" w:rsidRPr="008A6401" w:rsidTr="00F3748E">
        <w:tc>
          <w:tcPr>
            <w:tcW w:w="3823" w:type="dxa"/>
          </w:tcPr>
          <w:p w:rsidR="00C81884" w:rsidRPr="00C81884" w:rsidRDefault="00C81884" w:rsidP="00C81884">
            <w:pPr>
              <w:spacing w:before="120" w:after="120"/>
              <w:rPr>
                <w:b/>
              </w:rPr>
            </w:pPr>
            <w:r w:rsidRPr="00C81884">
              <w:rPr>
                <w:b/>
              </w:rPr>
              <w:t>Will we use algorithms or automated decision making?</w:t>
            </w:r>
          </w:p>
        </w:tc>
        <w:tc>
          <w:tcPr>
            <w:tcW w:w="5799" w:type="dxa"/>
          </w:tcPr>
          <w:p w:rsidR="00C81884" w:rsidRPr="008A6401" w:rsidRDefault="00C81884" w:rsidP="00C81884">
            <w:pPr>
              <w:spacing w:before="120" w:after="120"/>
            </w:pPr>
          </w:p>
        </w:tc>
      </w:tr>
    </w:tbl>
    <w:p w:rsidR="00F3748E" w:rsidRDefault="00F3748E">
      <w:r>
        <w:br w:type="page"/>
      </w:r>
    </w:p>
    <w:tbl>
      <w:tblPr>
        <w:tblStyle w:val="TableGrid"/>
        <w:tblW w:w="0" w:type="auto"/>
        <w:tblBorders>
          <w:top w:val="single" w:sz="4" w:space="0" w:color="FF9900"/>
          <w:left w:val="single" w:sz="4" w:space="0" w:color="FF9900"/>
          <w:bottom w:val="single" w:sz="4" w:space="0" w:color="FF9900"/>
          <w:right w:val="single" w:sz="4" w:space="0" w:color="FF9900"/>
          <w:insideH w:val="single" w:sz="4" w:space="0" w:color="FF9900"/>
          <w:insideV w:val="single" w:sz="4" w:space="0" w:color="FF9900"/>
        </w:tblBorders>
        <w:tblLook w:val="04A0" w:firstRow="1" w:lastRow="0" w:firstColumn="1" w:lastColumn="0" w:noHBand="0" w:noVBand="1"/>
      </w:tblPr>
      <w:tblGrid>
        <w:gridCol w:w="3823"/>
        <w:gridCol w:w="5799"/>
      </w:tblGrid>
      <w:tr w:rsidR="008A6401" w:rsidRPr="008A6401" w:rsidTr="00F3748E">
        <w:tc>
          <w:tcPr>
            <w:tcW w:w="3823" w:type="dxa"/>
          </w:tcPr>
          <w:p w:rsidR="008A6401" w:rsidRDefault="008A6401" w:rsidP="00C81884">
            <w:pPr>
              <w:spacing w:before="120" w:after="120"/>
              <w:rPr>
                <w:b/>
              </w:rPr>
            </w:pPr>
            <w:r w:rsidRPr="00C81884">
              <w:rPr>
                <w:b/>
              </w:rPr>
              <w:lastRenderedPageBreak/>
              <w:t>Do we have the right permission or basis to use it for this?</w:t>
            </w:r>
          </w:p>
          <w:p w:rsidR="00C81884" w:rsidRPr="00C81884" w:rsidRDefault="00C81884" w:rsidP="00C81884">
            <w:pPr>
              <w:spacing w:before="120" w:after="120"/>
              <w:rPr>
                <w:b/>
              </w:rPr>
            </w:pPr>
            <w:r w:rsidRPr="008A6401">
              <w:t>Outline the consent/authority process.</w:t>
            </w:r>
            <w:r w:rsidRPr="008A6401">
              <w:tab/>
            </w:r>
          </w:p>
        </w:tc>
        <w:tc>
          <w:tcPr>
            <w:tcW w:w="5799" w:type="dxa"/>
          </w:tcPr>
          <w:p w:rsidR="008A6401" w:rsidRPr="008A6401" w:rsidRDefault="008A6401" w:rsidP="00C81884">
            <w:pPr>
              <w:spacing w:before="120" w:after="120"/>
            </w:pPr>
          </w:p>
        </w:tc>
      </w:tr>
      <w:tr w:rsidR="008A6401" w:rsidRPr="008A6401" w:rsidTr="00F3748E">
        <w:tc>
          <w:tcPr>
            <w:tcW w:w="3823" w:type="dxa"/>
          </w:tcPr>
          <w:p w:rsidR="008A6401" w:rsidRPr="008A6401" w:rsidRDefault="008A6401" w:rsidP="0066115C">
            <w:pPr>
              <w:spacing w:before="120" w:after="120"/>
            </w:pPr>
            <w:r w:rsidRPr="008A6401">
              <w:t>How have we communicated to individuals how we will be using their information?</w:t>
            </w:r>
          </w:p>
        </w:tc>
        <w:tc>
          <w:tcPr>
            <w:tcW w:w="5799" w:type="dxa"/>
          </w:tcPr>
          <w:p w:rsidR="008A6401" w:rsidRPr="008A6401" w:rsidRDefault="008A6401" w:rsidP="00C81884">
            <w:pPr>
              <w:spacing w:before="120" w:after="120"/>
            </w:pPr>
          </w:p>
        </w:tc>
      </w:tr>
      <w:tr w:rsidR="00C81884" w:rsidRPr="008A6401" w:rsidTr="00F3748E">
        <w:tc>
          <w:tcPr>
            <w:tcW w:w="3823" w:type="dxa"/>
          </w:tcPr>
          <w:p w:rsidR="00C81884" w:rsidRDefault="005A3260" w:rsidP="00C81884">
            <w:pPr>
              <w:spacing w:before="120" w:after="120"/>
            </w:pPr>
            <w:r>
              <w:br w:type="page"/>
            </w:r>
            <w:r w:rsidR="00C81884" w:rsidRPr="00C81884">
              <w:rPr>
                <w:b/>
              </w:rPr>
              <w:t>Are we going to be sharing the information with anyone else?</w:t>
            </w:r>
          </w:p>
          <w:p w:rsidR="00C81884" w:rsidRPr="00C81884" w:rsidRDefault="00C81884" w:rsidP="0066115C">
            <w:pPr>
              <w:pStyle w:val="Text2"/>
              <w:spacing w:before="120"/>
            </w:pPr>
            <w:r w:rsidRPr="008A6401">
              <w:t>If so, what parties will have access to information, what will they have access to and why do they need it?</w:t>
            </w:r>
          </w:p>
        </w:tc>
        <w:tc>
          <w:tcPr>
            <w:tcW w:w="5799" w:type="dxa"/>
          </w:tcPr>
          <w:p w:rsidR="00C81884" w:rsidRPr="008A6401" w:rsidRDefault="00C81884" w:rsidP="00C81884">
            <w:pPr>
              <w:spacing w:before="120" w:after="120"/>
            </w:pPr>
          </w:p>
        </w:tc>
      </w:tr>
      <w:tr w:rsidR="00C81884" w:rsidRPr="008A6401" w:rsidTr="00F3748E">
        <w:tc>
          <w:tcPr>
            <w:tcW w:w="3823" w:type="dxa"/>
          </w:tcPr>
          <w:p w:rsidR="00C81884" w:rsidRPr="008A6401" w:rsidRDefault="00C81884" w:rsidP="00C81884">
            <w:pPr>
              <w:spacing w:before="120" w:after="120"/>
            </w:pPr>
            <w:r w:rsidRPr="008A6401">
              <w:t>Do we have consent or a legal basis to share the information? If so, provide the details here.</w:t>
            </w:r>
          </w:p>
        </w:tc>
        <w:tc>
          <w:tcPr>
            <w:tcW w:w="5799" w:type="dxa"/>
          </w:tcPr>
          <w:p w:rsidR="00C81884" w:rsidRPr="008A6401" w:rsidRDefault="00C81884" w:rsidP="00C81884">
            <w:pPr>
              <w:spacing w:before="120" w:after="120"/>
            </w:pPr>
            <w:r w:rsidRPr="008A6401">
              <w:tab/>
            </w:r>
          </w:p>
        </w:tc>
      </w:tr>
      <w:tr w:rsidR="00C81884" w:rsidRPr="008A6401" w:rsidTr="00F3748E">
        <w:tc>
          <w:tcPr>
            <w:tcW w:w="3823" w:type="dxa"/>
          </w:tcPr>
          <w:p w:rsidR="00C81884" w:rsidRPr="008A6401" w:rsidRDefault="00C81884" w:rsidP="0066115C">
            <w:pPr>
              <w:spacing w:before="120" w:after="120"/>
            </w:pPr>
            <w:r w:rsidRPr="008A6401">
              <w:t>What safeguards are in place to ensure the information will be protected by those we are sharing it with?</w:t>
            </w:r>
          </w:p>
        </w:tc>
        <w:tc>
          <w:tcPr>
            <w:tcW w:w="5799" w:type="dxa"/>
          </w:tcPr>
          <w:p w:rsidR="00C81884" w:rsidRPr="008A6401" w:rsidRDefault="00C81884" w:rsidP="00C81884">
            <w:pPr>
              <w:spacing w:before="120" w:after="120"/>
            </w:pPr>
          </w:p>
        </w:tc>
      </w:tr>
      <w:tr w:rsidR="00C81884" w:rsidRPr="008A6401" w:rsidTr="00F3748E">
        <w:tc>
          <w:tcPr>
            <w:tcW w:w="3823" w:type="dxa"/>
          </w:tcPr>
          <w:p w:rsidR="00C81884" w:rsidRDefault="00C81884" w:rsidP="00C81884">
            <w:pPr>
              <w:spacing w:before="120" w:after="120"/>
            </w:pPr>
            <w:r w:rsidRPr="00C81884">
              <w:rPr>
                <w:b/>
              </w:rPr>
              <w:t>What will we do when we don’t need the information any longer?</w:t>
            </w:r>
          </w:p>
          <w:p w:rsidR="00C81884" w:rsidRPr="00C81884" w:rsidRDefault="00C81884" w:rsidP="00C81884">
            <w:pPr>
              <w:spacing w:before="120" w:after="120"/>
            </w:pPr>
            <w:r w:rsidRPr="008A6401">
              <w:t>How long we will need to retain the information for? Why is it for this period?</w:t>
            </w:r>
          </w:p>
        </w:tc>
        <w:tc>
          <w:tcPr>
            <w:tcW w:w="5799" w:type="dxa"/>
          </w:tcPr>
          <w:p w:rsidR="00C81884" w:rsidRPr="008A6401" w:rsidRDefault="00C81884" w:rsidP="00C81884">
            <w:pPr>
              <w:spacing w:before="120" w:after="120"/>
            </w:pPr>
          </w:p>
        </w:tc>
      </w:tr>
      <w:tr w:rsidR="00C81884" w:rsidRPr="008A6401" w:rsidTr="00F3748E">
        <w:tc>
          <w:tcPr>
            <w:tcW w:w="3823" w:type="dxa"/>
          </w:tcPr>
          <w:p w:rsidR="00C81884" w:rsidRPr="008A6401" w:rsidRDefault="00C81884" w:rsidP="00C81884">
            <w:pPr>
              <w:spacing w:before="120" w:after="120"/>
            </w:pPr>
            <w:r w:rsidRPr="008A6401">
              <w:t>How will the information be disposed of</w:t>
            </w:r>
            <w:r w:rsidR="0066115C">
              <w:t xml:space="preserve"> when it is no longer required?</w:t>
            </w:r>
          </w:p>
        </w:tc>
        <w:tc>
          <w:tcPr>
            <w:tcW w:w="5799" w:type="dxa"/>
          </w:tcPr>
          <w:p w:rsidR="00C81884" w:rsidRPr="008A6401" w:rsidRDefault="00C81884" w:rsidP="00C81884">
            <w:pPr>
              <w:spacing w:before="120" w:after="120"/>
            </w:pPr>
          </w:p>
        </w:tc>
      </w:tr>
      <w:tr w:rsidR="00C81884" w:rsidRPr="008A6401" w:rsidTr="00F3748E">
        <w:tc>
          <w:tcPr>
            <w:tcW w:w="3823" w:type="dxa"/>
          </w:tcPr>
          <w:p w:rsidR="00C81884" w:rsidRDefault="00C81884" w:rsidP="00C81884">
            <w:pPr>
              <w:spacing w:before="120" w:after="120"/>
            </w:pPr>
            <w:r w:rsidRPr="00C81884">
              <w:rPr>
                <w:b/>
              </w:rPr>
              <w:t>Are we using unique identifiers?</w:t>
            </w:r>
            <w:r w:rsidRPr="008A6401">
              <w:t xml:space="preserve"> </w:t>
            </w:r>
          </w:p>
          <w:p w:rsidR="00C81884" w:rsidRPr="00C81884" w:rsidRDefault="00C81884" w:rsidP="00C81884">
            <w:pPr>
              <w:spacing w:before="120" w:after="120"/>
              <w:rPr>
                <w:b/>
              </w:rPr>
            </w:pPr>
            <w:r w:rsidRPr="008A6401">
              <w:t>Provide details of what we’re using and why.</w:t>
            </w:r>
          </w:p>
        </w:tc>
        <w:tc>
          <w:tcPr>
            <w:tcW w:w="5799" w:type="dxa"/>
          </w:tcPr>
          <w:p w:rsidR="00C81884" w:rsidRPr="008A6401" w:rsidRDefault="00C81884" w:rsidP="00C81884">
            <w:pPr>
              <w:spacing w:before="120" w:after="120"/>
            </w:pPr>
          </w:p>
        </w:tc>
      </w:tr>
    </w:tbl>
    <w:p w:rsidR="008A6401" w:rsidRDefault="008A6401">
      <w:pPr>
        <w:spacing w:after="0" w:line="240" w:lineRule="auto"/>
      </w:pPr>
    </w:p>
    <w:p w:rsidR="006407BC" w:rsidRPr="00745B1F" w:rsidRDefault="006407BC" w:rsidP="00C71366">
      <w:pPr>
        <w:pStyle w:val="Heading2"/>
        <w:spacing w:before="0" w:after="240"/>
      </w:pPr>
      <w:bookmarkStart w:id="6" w:name="_Initial_Privacy_Impact_1"/>
      <w:bookmarkEnd w:id="6"/>
    </w:p>
    <w:sectPr w:rsidR="006407BC" w:rsidRPr="00745B1F" w:rsidSect="005A3260">
      <w:footerReference w:type="even" r:id="rId9"/>
      <w:footerReference w:type="default" r:id="rId10"/>
      <w:footnotePr>
        <w:numRestart w:val="eachSect"/>
      </w:footnotePr>
      <w:pgSz w:w="11900" w:h="16840" w:code="9"/>
      <w:pgMar w:top="1418" w:right="1134" w:bottom="1134" w:left="1134"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4E0" w:rsidRDefault="009954E0" w:rsidP="001D67C0">
      <w:r>
        <w:separator/>
      </w:r>
    </w:p>
    <w:p w:rsidR="009954E0" w:rsidRDefault="009954E0"/>
  </w:endnote>
  <w:endnote w:type="continuationSeparator" w:id="0">
    <w:p w:rsidR="009954E0" w:rsidRDefault="009954E0" w:rsidP="001D67C0">
      <w:r>
        <w:continuationSeparator/>
      </w:r>
    </w:p>
    <w:p w:rsidR="009954E0" w:rsidRDefault="00995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FC6" w:rsidRPr="006B6AEF" w:rsidRDefault="00363FC6" w:rsidP="006B6AEF">
    <w:pPr>
      <w:pStyle w:val="Footer"/>
      <w:tabs>
        <w:tab w:val="right" w:pos="9632"/>
      </w:tabs>
      <w:rPr>
        <w:b w:val="0"/>
      </w:rPr>
    </w:pPr>
    <w:r>
      <w:rPr>
        <w:noProof/>
        <w:lang w:eastAsia="en-NZ"/>
      </w:rPr>
      <mc:AlternateContent>
        <mc:Choice Requires="wps">
          <w:drawing>
            <wp:anchor distT="0" distB="0" distL="114300" distR="114300" simplePos="0" relativeHeight="251671552" behindDoc="0" locked="0" layoutInCell="1" allowOverlap="1" wp14:anchorId="4FE99003" wp14:editId="4E46ACAA">
              <wp:simplePos x="0" y="0"/>
              <wp:positionH relativeFrom="column">
                <wp:posOffset>-17306</wp:posOffset>
              </wp:positionH>
              <wp:positionV relativeFrom="paragraph">
                <wp:posOffset>-47132</wp:posOffset>
              </wp:positionV>
              <wp:extent cx="1431985" cy="319177"/>
              <wp:effectExtent l="0" t="0" r="0" b="5080"/>
              <wp:wrapNone/>
              <wp:docPr id="22" name="Rounded Rectangle 22">
                <a:hlinkClick xmlns:a="http://schemas.openxmlformats.org/drawingml/2006/main" r:id="rId1"/>
              </wp:docPr>
              <wp:cNvGraphicFramePr/>
              <a:graphic xmlns:a="http://schemas.openxmlformats.org/drawingml/2006/main">
                <a:graphicData uri="http://schemas.microsoft.com/office/word/2010/wordprocessingShape">
                  <wps:wsp>
                    <wps:cNvSpPr/>
                    <wps:spPr>
                      <a:xfrm>
                        <a:off x="0" y="0"/>
                        <a:ext cx="1431985" cy="319177"/>
                      </a:xfrm>
                      <a:prstGeom prst="roundRect">
                        <a:avLst/>
                      </a:prstGeom>
                      <a:solidFill>
                        <a:srgbClr val="92922E"/>
                      </a:solidFill>
                      <a:ln>
                        <a:noFill/>
                      </a:ln>
                      <a:effectLst/>
                    </wps:spPr>
                    <wps:style>
                      <a:lnRef idx="1">
                        <a:schemeClr val="accent1"/>
                      </a:lnRef>
                      <a:fillRef idx="3">
                        <a:schemeClr val="accent1"/>
                      </a:fillRef>
                      <a:effectRef idx="2">
                        <a:schemeClr val="accent1"/>
                      </a:effectRef>
                      <a:fontRef idx="minor">
                        <a:schemeClr val="lt1"/>
                      </a:fontRef>
                    </wps:style>
                    <wps:txbx>
                      <w:txbxContent>
                        <w:p w:rsidR="00363FC6" w:rsidRPr="000E13C6" w:rsidRDefault="00363FC6" w:rsidP="006B6AEF">
                          <w:pPr>
                            <w:jc w:val="center"/>
                            <w:rPr>
                              <w:b/>
                              <w:color w:val="FFFFFF" w:themeColor="background1"/>
                            </w:rPr>
                          </w:pPr>
                          <w:r w:rsidRPr="000E13C6">
                            <w:rPr>
                              <w:b/>
                              <w:color w:val="FFFFFF" w:themeColor="background1"/>
                            </w:rPr>
                            <w:t xml:space="preserve">Back to </w:t>
                          </w:r>
                          <w:r w:rsidR="003D11C2">
                            <w:rPr>
                              <w:b/>
                              <w:color w:val="FFFFFF" w:themeColor="background1"/>
                            </w:rPr>
                            <w:t>C</w:t>
                          </w:r>
                          <w:r w:rsidRPr="000E13C6">
                            <w:rPr>
                              <w:b/>
                              <w:color w:val="FFFFFF" w:themeColor="background1"/>
                            </w:rPr>
                            <w:t>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E99003" id="Rounded Rectangle 22" o:spid="_x0000_s1026" href="#Contents" style="position:absolute;margin-left:-1.35pt;margin-top:-3.7pt;width:112.75pt;height:25.1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" o:button="t" fillcolor="#92922e" stroked="f">
              <v:fill o:detectmouseclick="t"/>
              <v:textbox>
                <w:txbxContent>
                  <w:p w:rsidR="00363FC6" w:rsidRPr="000E13C6" w:rsidRDefault="00363FC6" w:rsidP="006B6AEF">
                    <w:pPr>
                      <w:jc w:val="center"/>
                      <w:rPr>
                        <w:b/>
                        <w:color w:val="FFFFFF" w:themeColor="background1"/>
                      </w:rPr>
                    </w:pPr>
                    <w:r w:rsidRPr="000E13C6">
                      <w:rPr>
                        <w:b/>
                        <w:color w:val="FFFFFF" w:themeColor="background1"/>
                      </w:rPr>
                      <w:t xml:space="preserve">Back to </w:t>
                    </w:r>
                    <w:r w:rsidR="003D11C2">
                      <w:rPr>
                        <w:b/>
                        <w:color w:val="FFFFFF" w:themeColor="background1"/>
                      </w:rPr>
                      <w:t>C</w:t>
                    </w:r>
                    <w:r w:rsidRPr="000E13C6">
                      <w:rPr>
                        <w:b/>
                        <w:color w:val="FFFFFF" w:themeColor="background1"/>
                      </w:rPr>
                      <w:t>ontents</w:t>
                    </w:r>
                  </w:p>
                </w:txbxContent>
              </v:textbox>
            </v:roundrect>
          </w:pict>
        </mc:Fallback>
      </mc:AlternateContent>
    </w:r>
    <w:r>
      <w:tab/>
    </w:r>
    <w:sdt>
      <w:sdtPr>
        <w:id w:val="-335772282"/>
        <w:docPartObj>
          <w:docPartGallery w:val="Page Numbers (Bottom of Page)"/>
          <w:docPartUnique/>
        </w:docPartObj>
      </w:sdtPr>
      <w:sdtEndPr>
        <w:rPr>
          <w:b w:val="0"/>
          <w:noProof/>
        </w:rPr>
      </w:sdtEndPr>
      <w:sdtContent>
        <w:r w:rsidRPr="000E13C6">
          <w:rPr>
            <w:b w:val="0"/>
          </w:rPr>
          <w:fldChar w:fldCharType="begin"/>
        </w:r>
        <w:r w:rsidRPr="000E13C6">
          <w:rPr>
            <w:b w:val="0"/>
          </w:rPr>
          <w:instrText xml:space="preserve"> PAGE   \* MERGEFORMAT </w:instrText>
        </w:r>
        <w:r w:rsidRPr="000E13C6">
          <w:rPr>
            <w:b w:val="0"/>
          </w:rPr>
          <w:fldChar w:fldCharType="separate"/>
        </w:r>
        <w:r w:rsidR="005A3260">
          <w:rPr>
            <w:b w:val="0"/>
            <w:noProof/>
          </w:rPr>
          <w:t>2</w:t>
        </w:r>
        <w:r w:rsidRPr="000E13C6">
          <w:rPr>
            <w:b w:val="0"/>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rPr>
      <w:id w:val="1658423803"/>
      <w:docPartObj>
        <w:docPartGallery w:val="Page Numbers (Bottom of Page)"/>
        <w:docPartUnique/>
      </w:docPartObj>
    </w:sdtPr>
    <w:sdtEndPr>
      <w:rPr>
        <w:noProof/>
        <w:sz w:val="20"/>
      </w:rPr>
    </w:sdtEndPr>
    <w:sdtContent>
      <w:p w:rsidR="005A3260" w:rsidRDefault="005A3260" w:rsidP="005A3260">
        <w:pPr>
          <w:pStyle w:val="Footer"/>
          <w:tabs>
            <w:tab w:val="left" w:pos="0"/>
            <w:tab w:val="right" w:pos="9498"/>
          </w:tabs>
          <w:spacing w:before="120"/>
          <w:rPr>
            <w:b w:val="0"/>
            <w:noProof/>
            <w:sz w:val="20"/>
          </w:rPr>
        </w:pPr>
        <w:r>
          <w:rPr>
            <w:b w:val="0"/>
          </w:rPr>
          <w:t>Initial Privacy Impact Assessment Questionnaire</w:t>
        </w:r>
        <w:r w:rsidRPr="00C13F25">
          <w:rPr>
            <w:b w:val="0"/>
            <w:i/>
          </w:rPr>
          <w:tab/>
        </w:r>
        <w:r w:rsidRPr="00C13F25">
          <w:rPr>
            <w:b w:val="0"/>
          </w:rPr>
          <w:t xml:space="preserve"> </w:t>
        </w:r>
        <w:r w:rsidRPr="00C13F25">
          <w:rPr>
            <w:b w:val="0"/>
            <w:sz w:val="20"/>
          </w:rPr>
          <w:fldChar w:fldCharType="begin"/>
        </w:r>
        <w:r w:rsidRPr="00C13F25">
          <w:rPr>
            <w:b w:val="0"/>
            <w:sz w:val="20"/>
          </w:rPr>
          <w:instrText xml:space="preserve"> PAGE   \* MERGEFORMAT </w:instrText>
        </w:r>
        <w:r w:rsidRPr="00C13F25">
          <w:rPr>
            <w:b w:val="0"/>
            <w:sz w:val="20"/>
          </w:rPr>
          <w:fldChar w:fldCharType="separate"/>
        </w:r>
        <w:r w:rsidR="006F081A">
          <w:rPr>
            <w:b w:val="0"/>
            <w:noProof/>
            <w:sz w:val="20"/>
          </w:rPr>
          <w:t>1</w:t>
        </w:r>
        <w:r w:rsidRPr="00C13F25">
          <w:rPr>
            <w:b w:val="0"/>
            <w:noProof/>
            <w:sz w:val="20"/>
          </w:rPr>
          <w:fldChar w:fldCharType="end"/>
        </w:r>
      </w:p>
      <w:p w:rsidR="005A3260" w:rsidRPr="005A3260" w:rsidRDefault="005A3260" w:rsidP="005A3260">
        <w:pPr>
          <w:pStyle w:val="Footer"/>
          <w:tabs>
            <w:tab w:val="left" w:pos="0"/>
            <w:tab w:val="right" w:pos="9498"/>
          </w:tabs>
          <w:rPr>
            <w:b w:val="0"/>
            <w:sz w:val="20"/>
          </w:rPr>
        </w:pPr>
        <w:r w:rsidRPr="00C13F25">
          <w:rPr>
            <w:b w:val="0"/>
            <w:i/>
          </w:rPr>
          <w:t>Analysing Student Data: Ōritetanga learner analytics ethics framework</w:t>
        </w:r>
        <w:r>
          <w:rPr>
            <w:b w:val="0"/>
          </w:rPr>
          <w:t>, Tertiary Education Commission 2021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4E0" w:rsidRDefault="009954E0" w:rsidP="001B733C">
      <w:r>
        <w:separator/>
      </w:r>
    </w:p>
  </w:footnote>
  <w:footnote w:type="continuationSeparator" w:id="0">
    <w:p w:rsidR="009954E0" w:rsidRDefault="009954E0" w:rsidP="001D67C0">
      <w:r>
        <w:continuationSeparator/>
      </w:r>
    </w:p>
    <w:p w:rsidR="009954E0" w:rsidRDefault="009954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44411"/>
    <w:multiLevelType w:val="hybridMultilevel"/>
    <w:tmpl w:val="113A50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8655774"/>
    <w:multiLevelType w:val="multilevel"/>
    <w:tmpl w:val="8B0834A4"/>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3" w15:restartNumberingAfterBreak="0">
    <w:nsid w:val="319A2CBB"/>
    <w:multiLevelType w:val="hybridMultilevel"/>
    <w:tmpl w:val="88D2855A"/>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4" w15:restartNumberingAfterBreak="0">
    <w:nsid w:val="4EE1638E"/>
    <w:multiLevelType w:val="multilevel"/>
    <w:tmpl w:val="CED8BCCC"/>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5" w15:restartNumberingAfterBreak="0">
    <w:nsid w:val="52D616A7"/>
    <w:multiLevelType w:val="hybridMultilevel"/>
    <w:tmpl w:val="118EB2D4"/>
    <w:lvl w:ilvl="0" w:tplc="A9FE0D92">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F0A49BA"/>
    <w:multiLevelType w:val="hybridMultilevel"/>
    <w:tmpl w:val="403CCA02"/>
    <w:lvl w:ilvl="0" w:tplc="7DC69868">
      <w:start w:val="1"/>
      <w:numFmt w:val="decimal"/>
      <w:pStyle w:val="List1"/>
      <w:lvlText w:val="%1."/>
      <w:lvlJc w:val="left"/>
      <w:pPr>
        <w:ind w:left="360" w:hanging="360"/>
      </w:pPr>
      <w:rPr>
        <w:rFonts w:ascii="Calibri" w:hAnsi="Calibri" w:hint="default"/>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2"/>
  </w:num>
  <w:num w:numId="5">
    <w:abstractNumId w:val="5"/>
  </w:num>
  <w:num w:numId="6">
    <w:abstractNumId w:val="6"/>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0"/>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942E08"/>
    <w:rsid w:val="00001C6C"/>
    <w:rsid w:val="0000632E"/>
    <w:rsid w:val="00013F48"/>
    <w:rsid w:val="00015DFF"/>
    <w:rsid w:val="000163D0"/>
    <w:rsid w:val="0002443C"/>
    <w:rsid w:val="00032D0B"/>
    <w:rsid w:val="0003432C"/>
    <w:rsid w:val="00035552"/>
    <w:rsid w:val="00041596"/>
    <w:rsid w:val="000521FB"/>
    <w:rsid w:val="000560D6"/>
    <w:rsid w:val="00065DA4"/>
    <w:rsid w:val="00083F04"/>
    <w:rsid w:val="00085139"/>
    <w:rsid w:val="00090E11"/>
    <w:rsid w:val="000A3733"/>
    <w:rsid w:val="000A4D79"/>
    <w:rsid w:val="000A617B"/>
    <w:rsid w:val="000B15D3"/>
    <w:rsid w:val="000B3A1D"/>
    <w:rsid w:val="000B64C8"/>
    <w:rsid w:val="000D31FD"/>
    <w:rsid w:val="000E13C6"/>
    <w:rsid w:val="000F1287"/>
    <w:rsid w:val="000F376F"/>
    <w:rsid w:val="0010345F"/>
    <w:rsid w:val="0013293C"/>
    <w:rsid w:val="00136EA4"/>
    <w:rsid w:val="0013710D"/>
    <w:rsid w:val="00143201"/>
    <w:rsid w:val="0014498E"/>
    <w:rsid w:val="00145ABE"/>
    <w:rsid w:val="001476E4"/>
    <w:rsid w:val="001568F2"/>
    <w:rsid w:val="001622AC"/>
    <w:rsid w:val="001814E9"/>
    <w:rsid w:val="00181ED1"/>
    <w:rsid w:val="00187845"/>
    <w:rsid w:val="00192DA7"/>
    <w:rsid w:val="00193465"/>
    <w:rsid w:val="001A129E"/>
    <w:rsid w:val="001A130D"/>
    <w:rsid w:val="001A6211"/>
    <w:rsid w:val="001B54CE"/>
    <w:rsid w:val="001B65C8"/>
    <w:rsid w:val="001B733C"/>
    <w:rsid w:val="001B7373"/>
    <w:rsid w:val="001C07DA"/>
    <w:rsid w:val="001D1D1B"/>
    <w:rsid w:val="001D40C5"/>
    <w:rsid w:val="001D5233"/>
    <w:rsid w:val="001D67C0"/>
    <w:rsid w:val="001E0EF8"/>
    <w:rsid w:val="001F1C17"/>
    <w:rsid w:val="001F270F"/>
    <w:rsid w:val="00200359"/>
    <w:rsid w:val="00200987"/>
    <w:rsid w:val="002066BA"/>
    <w:rsid w:val="002077C5"/>
    <w:rsid w:val="002144D5"/>
    <w:rsid w:val="002149EB"/>
    <w:rsid w:val="00215B01"/>
    <w:rsid w:val="00216401"/>
    <w:rsid w:val="0022293A"/>
    <w:rsid w:val="00222F10"/>
    <w:rsid w:val="0023233B"/>
    <w:rsid w:val="002411C7"/>
    <w:rsid w:val="002444C9"/>
    <w:rsid w:val="00254F91"/>
    <w:rsid w:val="0025530D"/>
    <w:rsid w:val="00256368"/>
    <w:rsid w:val="002804F2"/>
    <w:rsid w:val="00285D79"/>
    <w:rsid w:val="002918F6"/>
    <w:rsid w:val="00294811"/>
    <w:rsid w:val="002A145E"/>
    <w:rsid w:val="002A3AA9"/>
    <w:rsid w:val="002D0C53"/>
    <w:rsid w:val="002E6DDF"/>
    <w:rsid w:val="002E7824"/>
    <w:rsid w:val="002F7C6A"/>
    <w:rsid w:val="00300277"/>
    <w:rsid w:val="0030053C"/>
    <w:rsid w:val="0030667D"/>
    <w:rsid w:val="00317EFF"/>
    <w:rsid w:val="00322DBC"/>
    <w:rsid w:val="00325A86"/>
    <w:rsid w:val="003275FD"/>
    <w:rsid w:val="00330D63"/>
    <w:rsid w:val="00334F6D"/>
    <w:rsid w:val="00341331"/>
    <w:rsid w:val="003629ED"/>
    <w:rsid w:val="00363FC6"/>
    <w:rsid w:val="003643B4"/>
    <w:rsid w:val="003717AF"/>
    <w:rsid w:val="00372453"/>
    <w:rsid w:val="0037536D"/>
    <w:rsid w:val="003A28AC"/>
    <w:rsid w:val="003A4384"/>
    <w:rsid w:val="003A465D"/>
    <w:rsid w:val="003B074D"/>
    <w:rsid w:val="003B12D6"/>
    <w:rsid w:val="003B266E"/>
    <w:rsid w:val="003C11BB"/>
    <w:rsid w:val="003C4BAA"/>
    <w:rsid w:val="003C7D8B"/>
    <w:rsid w:val="003D11C2"/>
    <w:rsid w:val="003E064E"/>
    <w:rsid w:val="003F0721"/>
    <w:rsid w:val="003F0776"/>
    <w:rsid w:val="003F150E"/>
    <w:rsid w:val="003F662B"/>
    <w:rsid w:val="00400DEC"/>
    <w:rsid w:val="00414963"/>
    <w:rsid w:val="00414FEF"/>
    <w:rsid w:val="00421BF4"/>
    <w:rsid w:val="004226CB"/>
    <w:rsid w:val="00422DC8"/>
    <w:rsid w:val="00427215"/>
    <w:rsid w:val="004639A0"/>
    <w:rsid w:val="00465BFE"/>
    <w:rsid w:val="004707E2"/>
    <w:rsid w:val="00480E35"/>
    <w:rsid w:val="00485E96"/>
    <w:rsid w:val="0048671A"/>
    <w:rsid w:val="00490725"/>
    <w:rsid w:val="00494724"/>
    <w:rsid w:val="004A08FA"/>
    <w:rsid w:val="004B035A"/>
    <w:rsid w:val="004B0734"/>
    <w:rsid w:val="004B16D3"/>
    <w:rsid w:val="004C1145"/>
    <w:rsid w:val="004C2CF7"/>
    <w:rsid w:val="004C339A"/>
    <w:rsid w:val="004C7DD4"/>
    <w:rsid w:val="004D6D17"/>
    <w:rsid w:val="004E22CF"/>
    <w:rsid w:val="004F45B9"/>
    <w:rsid w:val="00500C95"/>
    <w:rsid w:val="005013D1"/>
    <w:rsid w:val="0050222D"/>
    <w:rsid w:val="00511D65"/>
    <w:rsid w:val="00512068"/>
    <w:rsid w:val="0051401C"/>
    <w:rsid w:val="00514C22"/>
    <w:rsid w:val="00521C68"/>
    <w:rsid w:val="0053609E"/>
    <w:rsid w:val="00543FBD"/>
    <w:rsid w:val="00547EB8"/>
    <w:rsid w:val="005513E8"/>
    <w:rsid w:val="00556CFE"/>
    <w:rsid w:val="0056729F"/>
    <w:rsid w:val="00577BFB"/>
    <w:rsid w:val="00582BC8"/>
    <w:rsid w:val="0058392F"/>
    <w:rsid w:val="00585C74"/>
    <w:rsid w:val="00591E02"/>
    <w:rsid w:val="00593806"/>
    <w:rsid w:val="00594D27"/>
    <w:rsid w:val="00596128"/>
    <w:rsid w:val="005A087A"/>
    <w:rsid w:val="005A3260"/>
    <w:rsid w:val="005A4CEC"/>
    <w:rsid w:val="005C3BFD"/>
    <w:rsid w:val="005C4ACA"/>
    <w:rsid w:val="005D4A0F"/>
    <w:rsid w:val="005D688D"/>
    <w:rsid w:val="005D68B0"/>
    <w:rsid w:val="005E3694"/>
    <w:rsid w:val="005E4B5B"/>
    <w:rsid w:val="005F0CB0"/>
    <w:rsid w:val="005F600E"/>
    <w:rsid w:val="0060031B"/>
    <w:rsid w:val="00601B64"/>
    <w:rsid w:val="00603325"/>
    <w:rsid w:val="006034B4"/>
    <w:rsid w:val="00603FA4"/>
    <w:rsid w:val="006051D8"/>
    <w:rsid w:val="0060623C"/>
    <w:rsid w:val="006407BC"/>
    <w:rsid w:val="00644993"/>
    <w:rsid w:val="00647A0A"/>
    <w:rsid w:val="0065294C"/>
    <w:rsid w:val="00660C00"/>
    <w:rsid w:val="0066115C"/>
    <w:rsid w:val="0066308E"/>
    <w:rsid w:val="0067130A"/>
    <w:rsid w:val="00674689"/>
    <w:rsid w:val="0068511B"/>
    <w:rsid w:val="006A1EDC"/>
    <w:rsid w:val="006A3A98"/>
    <w:rsid w:val="006A3B9F"/>
    <w:rsid w:val="006B2B5A"/>
    <w:rsid w:val="006B516D"/>
    <w:rsid w:val="006B6AEF"/>
    <w:rsid w:val="006C1CDB"/>
    <w:rsid w:val="006D1FDE"/>
    <w:rsid w:val="006E4BF6"/>
    <w:rsid w:val="006E7BE8"/>
    <w:rsid w:val="006F081A"/>
    <w:rsid w:val="006F6749"/>
    <w:rsid w:val="007037E7"/>
    <w:rsid w:val="00703AA0"/>
    <w:rsid w:val="007171E3"/>
    <w:rsid w:val="00717DC8"/>
    <w:rsid w:val="00727F35"/>
    <w:rsid w:val="00733D57"/>
    <w:rsid w:val="00737CC9"/>
    <w:rsid w:val="00742FFF"/>
    <w:rsid w:val="00743D65"/>
    <w:rsid w:val="00745B1F"/>
    <w:rsid w:val="0074759B"/>
    <w:rsid w:val="0075695B"/>
    <w:rsid w:val="00757C3A"/>
    <w:rsid w:val="007658AA"/>
    <w:rsid w:val="0077465A"/>
    <w:rsid w:val="00780E77"/>
    <w:rsid w:val="0078391B"/>
    <w:rsid w:val="00786CC6"/>
    <w:rsid w:val="00791B19"/>
    <w:rsid w:val="007A3040"/>
    <w:rsid w:val="007B0B93"/>
    <w:rsid w:val="007C1026"/>
    <w:rsid w:val="007C1763"/>
    <w:rsid w:val="007C469C"/>
    <w:rsid w:val="007D25CE"/>
    <w:rsid w:val="007E1CC1"/>
    <w:rsid w:val="007E2495"/>
    <w:rsid w:val="007E2C87"/>
    <w:rsid w:val="007F002B"/>
    <w:rsid w:val="00800FC9"/>
    <w:rsid w:val="00813F7D"/>
    <w:rsid w:val="00825A0B"/>
    <w:rsid w:val="00826BFD"/>
    <w:rsid w:val="0083753B"/>
    <w:rsid w:val="00844B05"/>
    <w:rsid w:val="00844D41"/>
    <w:rsid w:val="00854BAF"/>
    <w:rsid w:val="00855330"/>
    <w:rsid w:val="00862D91"/>
    <w:rsid w:val="00876E57"/>
    <w:rsid w:val="00881C20"/>
    <w:rsid w:val="00890102"/>
    <w:rsid w:val="008923D6"/>
    <w:rsid w:val="0089478E"/>
    <w:rsid w:val="00895F00"/>
    <w:rsid w:val="00897AF0"/>
    <w:rsid w:val="008A6401"/>
    <w:rsid w:val="008B698D"/>
    <w:rsid w:val="008B6C22"/>
    <w:rsid w:val="008D11AB"/>
    <w:rsid w:val="008D7ADF"/>
    <w:rsid w:val="008F222D"/>
    <w:rsid w:val="009163AE"/>
    <w:rsid w:val="009204C9"/>
    <w:rsid w:val="009225FD"/>
    <w:rsid w:val="00933044"/>
    <w:rsid w:val="00934654"/>
    <w:rsid w:val="00942E08"/>
    <w:rsid w:val="00944896"/>
    <w:rsid w:val="00966B83"/>
    <w:rsid w:val="00977A12"/>
    <w:rsid w:val="0098096C"/>
    <w:rsid w:val="009874B2"/>
    <w:rsid w:val="00993C0C"/>
    <w:rsid w:val="009954E0"/>
    <w:rsid w:val="00996CB2"/>
    <w:rsid w:val="009B3202"/>
    <w:rsid w:val="009C5A46"/>
    <w:rsid w:val="009D295A"/>
    <w:rsid w:val="009D5EF0"/>
    <w:rsid w:val="009F1F25"/>
    <w:rsid w:val="009F58DF"/>
    <w:rsid w:val="009F6055"/>
    <w:rsid w:val="00A016FE"/>
    <w:rsid w:val="00A04CBB"/>
    <w:rsid w:val="00A05B34"/>
    <w:rsid w:val="00A100F4"/>
    <w:rsid w:val="00A43814"/>
    <w:rsid w:val="00A5083C"/>
    <w:rsid w:val="00A50F74"/>
    <w:rsid w:val="00A54823"/>
    <w:rsid w:val="00A548C3"/>
    <w:rsid w:val="00A573BC"/>
    <w:rsid w:val="00A725E0"/>
    <w:rsid w:val="00A857D3"/>
    <w:rsid w:val="00A87479"/>
    <w:rsid w:val="00A90BE4"/>
    <w:rsid w:val="00A9112A"/>
    <w:rsid w:val="00AA557E"/>
    <w:rsid w:val="00AA739D"/>
    <w:rsid w:val="00AB7C9D"/>
    <w:rsid w:val="00AC391E"/>
    <w:rsid w:val="00AC4F59"/>
    <w:rsid w:val="00AC5A45"/>
    <w:rsid w:val="00AC696F"/>
    <w:rsid w:val="00AC6CE5"/>
    <w:rsid w:val="00AE3B3F"/>
    <w:rsid w:val="00AF3739"/>
    <w:rsid w:val="00B072E5"/>
    <w:rsid w:val="00B13F48"/>
    <w:rsid w:val="00B151CE"/>
    <w:rsid w:val="00B21C65"/>
    <w:rsid w:val="00B4016D"/>
    <w:rsid w:val="00B65CC3"/>
    <w:rsid w:val="00B67519"/>
    <w:rsid w:val="00B70D6D"/>
    <w:rsid w:val="00B7103F"/>
    <w:rsid w:val="00BA1B7C"/>
    <w:rsid w:val="00BC0054"/>
    <w:rsid w:val="00BD12AB"/>
    <w:rsid w:val="00BD415C"/>
    <w:rsid w:val="00BD4A77"/>
    <w:rsid w:val="00BD5DAD"/>
    <w:rsid w:val="00BE2144"/>
    <w:rsid w:val="00BE2B78"/>
    <w:rsid w:val="00BE41E8"/>
    <w:rsid w:val="00BE4813"/>
    <w:rsid w:val="00BE7826"/>
    <w:rsid w:val="00BE7E0B"/>
    <w:rsid w:val="00BF0BDC"/>
    <w:rsid w:val="00C02010"/>
    <w:rsid w:val="00C12C62"/>
    <w:rsid w:val="00C21364"/>
    <w:rsid w:val="00C30AC3"/>
    <w:rsid w:val="00C32E9F"/>
    <w:rsid w:val="00C33A1E"/>
    <w:rsid w:val="00C357E6"/>
    <w:rsid w:val="00C37AED"/>
    <w:rsid w:val="00C43002"/>
    <w:rsid w:val="00C44B59"/>
    <w:rsid w:val="00C47E18"/>
    <w:rsid w:val="00C50DF2"/>
    <w:rsid w:val="00C514B8"/>
    <w:rsid w:val="00C71366"/>
    <w:rsid w:val="00C733CC"/>
    <w:rsid w:val="00C76F35"/>
    <w:rsid w:val="00C76F4D"/>
    <w:rsid w:val="00C81884"/>
    <w:rsid w:val="00C85A5F"/>
    <w:rsid w:val="00C86F03"/>
    <w:rsid w:val="00CA7C1F"/>
    <w:rsid w:val="00CC3131"/>
    <w:rsid w:val="00CF141E"/>
    <w:rsid w:val="00CF17CB"/>
    <w:rsid w:val="00CF342A"/>
    <w:rsid w:val="00CF7914"/>
    <w:rsid w:val="00D119AE"/>
    <w:rsid w:val="00D21669"/>
    <w:rsid w:val="00D2434F"/>
    <w:rsid w:val="00D2773C"/>
    <w:rsid w:val="00D50822"/>
    <w:rsid w:val="00D65CB5"/>
    <w:rsid w:val="00D67633"/>
    <w:rsid w:val="00D818FD"/>
    <w:rsid w:val="00D92939"/>
    <w:rsid w:val="00D93899"/>
    <w:rsid w:val="00D96D34"/>
    <w:rsid w:val="00DA0337"/>
    <w:rsid w:val="00DA4963"/>
    <w:rsid w:val="00DB1A57"/>
    <w:rsid w:val="00DC059A"/>
    <w:rsid w:val="00DC1B2E"/>
    <w:rsid w:val="00DD5DF4"/>
    <w:rsid w:val="00DE2F8A"/>
    <w:rsid w:val="00DE7886"/>
    <w:rsid w:val="00E04A67"/>
    <w:rsid w:val="00E11ED7"/>
    <w:rsid w:val="00E22A64"/>
    <w:rsid w:val="00E261DB"/>
    <w:rsid w:val="00E27F5B"/>
    <w:rsid w:val="00E335CA"/>
    <w:rsid w:val="00E33748"/>
    <w:rsid w:val="00E40E65"/>
    <w:rsid w:val="00E43387"/>
    <w:rsid w:val="00E600BB"/>
    <w:rsid w:val="00E618F7"/>
    <w:rsid w:val="00E62683"/>
    <w:rsid w:val="00E62CDF"/>
    <w:rsid w:val="00E64D08"/>
    <w:rsid w:val="00E67C2E"/>
    <w:rsid w:val="00E82747"/>
    <w:rsid w:val="00E82C95"/>
    <w:rsid w:val="00E86D1F"/>
    <w:rsid w:val="00E9299E"/>
    <w:rsid w:val="00E953DF"/>
    <w:rsid w:val="00EA0C2E"/>
    <w:rsid w:val="00EA37CF"/>
    <w:rsid w:val="00EC11E0"/>
    <w:rsid w:val="00ED394E"/>
    <w:rsid w:val="00ED54D8"/>
    <w:rsid w:val="00ED6A7F"/>
    <w:rsid w:val="00EE0011"/>
    <w:rsid w:val="00F1436F"/>
    <w:rsid w:val="00F207FE"/>
    <w:rsid w:val="00F36371"/>
    <w:rsid w:val="00F3748E"/>
    <w:rsid w:val="00F517CF"/>
    <w:rsid w:val="00F758C2"/>
    <w:rsid w:val="00F918E8"/>
    <w:rsid w:val="00F97D0D"/>
    <w:rsid w:val="00FA3779"/>
    <w:rsid w:val="00FA4E3F"/>
    <w:rsid w:val="00FA513C"/>
    <w:rsid w:val="00FA563B"/>
    <w:rsid w:val="00FA6087"/>
    <w:rsid w:val="00FB49D2"/>
    <w:rsid w:val="00FB4A11"/>
    <w:rsid w:val="00FC5625"/>
    <w:rsid w:val="00FC6736"/>
    <w:rsid w:val="00FD2C48"/>
    <w:rsid w:val="00FD2D4B"/>
    <w:rsid w:val="00FF43E2"/>
    <w:rsid w:val="00FF4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E5808845-2313-4549-9B4C-F1BB043B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48E"/>
    <w:pPr>
      <w:spacing w:after="180" w:line="276" w:lineRule="auto"/>
    </w:pPr>
    <w:rPr>
      <w:rFonts w:ascii="Calibri" w:hAnsi="Calibri"/>
      <w:color w:val="343032" w:themeColor="text1"/>
      <w:sz w:val="24"/>
    </w:rPr>
  </w:style>
  <w:style w:type="paragraph" w:styleId="Heading1">
    <w:name w:val="heading 1"/>
    <w:basedOn w:val="Normal"/>
    <w:next w:val="Normal"/>
    <w:link w:val="Heading1Char"/>
    <w:qFormat/>
    <w:rsid w:val="005A3260"/>
    <w:pPr>
      <w:keepNext/>
      <w:spacing w:before="240" w:after="240"/>
      <w:outlineLvl w:val="0"/>
    </w:pPr>
    <w:rPr>
      <w:rFonts w:ascii="Georgia" w:eastAsiaTheme="majorEastAsia" w:hAnsi="Georgia" w:cstheme="majorBidi"/>
      <w:b/>
      <w:bCs/>
      <w:color w:val="FF9900"/>
      <w:sz w:val="44"/>
      <w:szCs w:val="32"/>
    </w:rPr>
  </w:style>
  <w:style w:type="paragraph" w:styleId="Heading2">
    <w:name w:val="heading 2"/>
    <w:basedOn w:val="Normal"/>
    <w:next w:val="Normal"/>
    <w:link w:val="Heading2Char"/>
    <w:qFormat/>
    <w:rsid w:val="005A3260"/>
    <w:pPr>
      <w:keepNext/>
      <w:spacing w:before="600" w:after="120"/>
      <w:outlineLvl w:val="1"/>
    </w:pPr>
    <w:rPr>
      <w:rFonts w:eastAsiaTheme="majorEastAsia" w:cstheme="majorBidi"/>
      <w:b/>
      <w:bCs/>
      <w:color w:val="auto"/>
      <w:sz w:val="36"/>
      <w:szCs w:val="26"/>
    </w:rPr>
  </w:style>
  <w:style w:type="paragraph" w:styleId="Heading3">
    <w:name w:val="heading 3"/>
    <w:basedOn w:val="Normal"/>
    <w:next w:val="Normal"/>
    <w:link w:val="Heading3Char"/>
    <w:qFormat/>
    <w:rsid w:val="00200987"/>
    <w:pPr>
      <w:keepNext/>
      <w:keepLines/>
      <w:spacing w:before="360" w:after="120"/>
      <w:outlineLvl w:val="2"/>
    </w:pPr>
    <w:rPr>
      <w:rFonts w:eastAsiaTheme="majorEastAsia" w:cstheme="majorBidi"/>
      <w:b/>
      <w:bCs/>
      <w:sz w:val="28"/>
    </w:rPr>
  </w:style>
  <w:style w:type="paragraph" w:styleId="Heading4">
    <w:name w:val="heading 4"/>
    <w:basedOn w:val="Normal"/>
    <w:next w:val="Normal"/>
    <w:link w:val="Heading4Char"/>
    <w:qFormat/>
    <w:rsid w:val="005A3260"/>
    <w:pPr>
      <w:keepNext/>
      <w:spacing w:before="240" w:after="120"/>
      <w:outlineLvl w:val="3"/>
    </w:pPr>
    <w:rPr>
      <w:rFonts w:eastAsiaTheme="majorEastAsia" w:cstheme="majorBidi"/>
      <w:b/>
      <w:bCs/>
      <w:i/>
      <w:iCs/>
      <w:color w:val="auto"/>
    </w:rPr>
  </w:style>
  <w:style w:type="paragraph" w:styleId="Heading5">
    <w:name w:val="heading 5"/>
    <w:basedOn w:val="Normal"/>
    <w:next w:val="Normal"/>
    <w:link w:val="Heading5Char"/>
    <w:qFormat/>
    <w:rsid w:val="00187845"/>
    <w:pPr>
      <w:keepNext/>
      <w:keepLines/>
      <w:pBdr>
        <w:bottom w:val="single" w:sz="4" w:space="1" w:color="DBD1A9" w:themeColor="background2"/>
      </w:pBdr>
      <w:spacing w:before="120" w:after="36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7C1F"/>
    <w:pPr>
      <w:spacing w:before="40" w:after="240" w:line="800" w:lineRule="exact"/>
    </w:pPr>
    <w:rPr>
      <w:rFonts w:ascii="Georgia" w:eastAsia="MS Gothic" w:hAnsi="Georgia"/>
      <w:color w:val="FFFFFF" w:themeColor="background1"/>
      <w:spacing w:val="-20"/>
      <w:kern w:val="28"/>
      <w:sz w:val="90"/>
      <w:szCs w:val="80"/>
    </w:rPr>
  </w:style>
  <w:style w:type="paragraph" w:styleId="Header">
    <w:name w:val="header"/>
    <w:basedOn w:val="Normal"/>
    <w:link w:val="HeaderChar"/>
    <w:uiPriority w:val="99"/>
    <w:rsid w:val="00E11ED7"/>
    <w:pPr>
      <w:tabs>
        <w:tab w:val="right" w:pos="7088"/>
        <w:tab w:val="right" w:pos="9639"/>
      </w:tabs>
      <w:spacing w:after="0"/>
    </w:pPr>
    <w:rPr>
      <w:noProof/>
      <w:color w:val="auto"/>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pPr>
      <w:spacing w:after="0"/>
    </w:pPr>
    <w:rPr>
      <w:b/>
      <w:sz w:val="18"/>
    </w:rPr>
  </w:style>
  <w:style w:type="character" w:customStyle="1" w:styleId="FooterChar">
    <w:name w:val="Footer Char"/>
    <w:basedOn w:val="DefaultParagraphFont"/>
    <w:link w:val="Footer"/>
    <w:uiPriority w:val="99"/>
    <w:rsid w:val="00BF0BDC"/>
    <w:rPr>
      <w:rFonts w:ascii="Calibri" w:hAnsi="Calibri"/>
      <w:b/>
      <w:color w:val="343032" w:themeColor="text1"/>
      <w:sz w:val="18"/>
    </w:rPr>
  </w:style>
  <w:style w:type="character" w:customStyle="1" w:styleId="TitleChar">
    <w:name w:val="Title Char"/>
    <w:link w:val="Title"/>
    <w:uiPriority w:val="10"/>
    <w:rsid w:val="00CA7C1F"/>
    <w:rPr>
      <w:rFonts w:ascii="Georgia" w:eastAsia="MS Gothic" w:hAnsi="Georgia"/>
      <w:color w:val="FFFFFF" w:themeColor="background1"/>
      <w:spacing w:val="-20"/>
      <w:kern w:val="28"/>
      <w:sz w:val="90"/>
      <w:szCs w:val="80"/>
    </w:rPr>
  </w:style>
  <w:style w:type="paragraph" w:styleId="Subtitle">
    <w:name w:val="Subtitle"/>
    <w:basedOn w:val="Normal"/>
    <w:next w:val="Normal"/>
    <w:link w:val="SubtitleChar"/>
    <w:uiPriority w:val="11"/>
    <w:qFormat/>
    <w:rsid w:val="00591E02"/>
    <w:pPr>
      <w:numPr>
        <w:ilvl w:val="1"/>
      </w:numPr>
      <w:spacing w:after="0"/>
    </w:pPr>
    <w:rPr>
      <w:rFonts w:eastAsia="MS Gothic"/>
      <w:iCs/>
      <w:color w:val="FAC81A"/>
      <w:spacing w:val="15"/>
      <w:sz w:val="36"/>
    </w:rPr>
  </w:style>
  <w:style w:type="character" w:customStyle="1" w:styleId="SubtitleChar">
    <w:name w:val="Subtitle Char"/>
    <w:link w:val="Subtitle"/>
    <w:uiPriority w:val="11"/>
    <w:rsid w:val="00591E02"/>
    <w:rPr>
      <w:rFonts w:ascii="Calibri" w:eastAsia="MS Gothic" w:hAnsi="Calibri"/>
      <w:iCs/>
      <w:color w:val="FAC81A"/>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5A3260"/>
    <w:rPr>
      <w:rFonts w:ascii="Georgia" w:eastAsiaTheme="majorEastAsia" w:hAnsi="Georgia" w:cstheme="majorBidi"/>
      <w:b/>
      <w:bCs/>
      <w:color w:val="FF9900"/>
      <w:sz w:val="44"/>
      <w:szCs w:val="32"/>
    </w:rPr>
  </w:style>
  <w:style w:type="paragraph" w:customStyle="1" w:styleId="Figureheading">
    <w:name w:val="Figure heading"/>
    <w:basedOn w:val="Normal"/>
    <w:next w:val="Normal"/>
    <w:uiPriority w:val="1"/>
    <w:qFormat/>
    <w:rsid w:val="005D68B0"/>
    <w:pPr>
      <w:pBdr>
        <w:bottom w:val="single" w:sz="4" w:space="1" w:color="DBD1A9"/>
      </w:pBdr>
      <w:spacing w:before="120" w:after="360"/>
    </w:pPr>
    <w:rPr>
      <w:b/>
    </w:rPr>
  </w:style>
  <w:style w:type="character" w:customStyle="1" w:styleId="Heading2Char">
    <w:name w:val="Heading 2 Char"/>
    <w:basedOn w:val="DefaultParagraphFont"/>
    <w:link w:val="Heading2"/>
    <w:rsid w:val="005A3260"/>
    <w:rPr>
      <w:rFonts w:ascii="Calibri" w:eastAsiaTheme="majorEastAsia" w:hAnsi="Calibri" w:cstheme="majorBidi"/>
      <w:b/>
      <w:bCs/>
      <w:sz w:val="36"/>
      <w:szCs w:val="26"/>
    </w:rPr>
  </w:style>
  <w:style w:type="character" w:customStyle="1" w:styleId="Heading3Char">
    <w:name w:val="Heading 3 Char"/>
    <w:basedOn w:val="DefaultParagraphFont"/>
    <w:link w:val="Heading3"/>
    <w:rsid w:val="00200987"/>
    <w:rPr>
      <w:rFonts w:ascii="Calibri" w:eastAsiaTheme="majorEastAsia" w:hAnsi="Calibri" w:cstheme="majorBidi"/>
      <w:b/>
      <w:bCs/>
      <w:color w:val="343032" w:themeColor="text1"/>
      <w:sz w:val="28"/>
    </w:rPr>
  </w:style>
  <w:style w:type="paragraph" w:customStyle="1" w:styleId="IntroText">
    <w:name w:val="Intro Text"/>
    <w:basedOn w:val="Normal"/>
    <w:qFormat/>
    <w:rsid w:val="004B035A"/>
    <w:rPr>
      <w:b/>
      <w:color w:val="717525"/>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757C3A"/>
    <w:rPr>
      <w:rFonts w:ascii="Georgia" w:hAnsi="Georgia"/>
      <w:iCs/>
      <w:sz w:val="28"/>
    </w:rPr>
  </w:style>
  <w:style w:type="character" w:customStyle="1" w:styleId="QuoteChar">
    <w:name w:val="Quote Char"/>
    <w:basedOn w:val="DefaultParagraphFont"/>
    <w:link w:val="Quote"/>
    <w:uiPriority w:val="29"/>
    <w:rsid w:val="00757C3A"/>
    <w:rPr>
      <w:rFonts w:ascii="Georgia" w:hAnsi="Georgia"/>
      <w:iCs/>
      <w:color w:val="343032" w:themeColor="text1"/>
      <w:sz w:val="28"/>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343032" w:themeColor="text1"/>
      <w:sz w:val="18"/>
      <w:szCs w:val="18"/>
      <w:lang w:val="en-US"/>
    </w:rPr>
  </w:style>
  <w:style w:type="character" w:customStyle="1" w:styleId="Heading4Char">
    <w:name w:val="Heading 4 Char"/>
    <w:basedOn w:val="DefaultParagraphFont"/>
    <w:link w:val="Heading4"/>
    <w:rsid w:val="005A3260"/>
    <w:rPr>
      <w:rFonts w:ascii="Calibri" w:eastAsiaTheme="majorEastAsia" w:hAnsi="Calibri" w:cstheme="majorBidi"/>
      <w:b/>
      <w:bCs/>
      <w:i/>
      <w:iCs/>
      <w:sz w:val="24"/>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ED6A7F"/>
    <w:rPr>
      <w:rFonts w:ascii="Calibri" w:eastAsiaTheme="majorEastAsia" w:hAnsi="Calibri" w:cstheme="majorBidi"/>
      <w:i/>
      <w:color w:val="343032" w:themeColor="text1"/>
      <w:lang w:val="en-US"/>
    </w:rPr>
  </w:style>
  <w:style w:type="paragraph" w:customStyle="1" w:styleId="GraphText">
    <w:name w:val="Graph Text"/>
    <w:basedOn w:val="Normal"/>
    <w:uiPriority w:val="1"/>
    <w:qFormat/>
    <w:rsid w:val="00EC11E0"/>
    <w:pPr>
      <w:spacing w:before="120"/>
    </w:pPr>
    <w:rPr>
      <w:b/>
      <w:sz w:val="18"/>
    </w:rPr>
  </w:style>
  <w:style w:type="paragraph" w:customStyle="1" w:styleId="SectionTitle">
    <w:name w:val="Section Title"/>
    <w:basedOn w:val="Title"/>
    <w:qFormat/>
    <w:rsid w:val="008923D6"/>
    <w:pPr>
      <w:spacing w:before="0" w:after="480" w:line="240" w:lineRule="auto"/>
    </w:pPr>
    <w:rPr>
      <w:color w:val="92922E"/>
      <w:sz w:val="60"/>
      <w:szCs w:val="96"/>
    </w:rPr>
  </w:style>
  <w:style w:type="paragraph" w:customStyle="1" w:styleId="SectionSubtitle">
    <w:name w:val="Section Subtitle"/>
    <w:qFormat/>
    <w:rsid w:val="008923D6"/>
    <w:pPr>
      <w:tabs>
        <w:tab w:val="left" w:pos="1266"/>
      </w:tabs>
      <w:spacing w:after="480"/>
    </w:pPr>
    <w:rPr>
      <w:rFonts w:ascii="Georgia" w:eastAsia="MS Gothic" w:hAnsi="Georgia"/>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343032"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00632E"/>
  </w:style>
  <w:style w:type="paragraph" w:customStyle="1" w:styleId="Bullets1">
    <w:name w:val="Bullets 1"/>
    <w:basedOn w:val="Normal"/>
    <w:qFormat/>
    <w:rsid w:val="009F58DF"/>
    <w:pPr>
      <w:numPr>
        <w:numId w:val="1"/>
      </w:numPr>
      <w:ind w:left="397" w:hanging="397"/>
    </w:pPr>
  </w:style>
  <w:style w:type="paragraph" w:customStyle="1" w:styleId="Tableheading">
    <w:name w:val="Table heading"/>
    <w:basedOn w:val="Figureheading"/>
    <w:next w:val="Normal"/>
    <w:qFormat/>
    <w:rsid w:val="00EC11E0"/>
    <w:pPr>
      <w:keepNext/>
      <w:spacing w:before="240" w:after="240"/>
    </w:pPr>
  </w:style>
  <w:style w:type="paragraph" w:customStyle="1" w:styleId="Tabletextbold">
    <w:name w:val="Table text bold"/>
    <w:basedOn w:val="Normal"/>
    <w:qFormat/>
    <w:rsid w:val="00EC11E0"/>
    <w:pPr>
      <w:spacing w:before="60" w:after="60"/>
    </w:pPr>
    <w:rPr>
      <w:b/>
      <w:sz w:val="20"/>
      <w:szCs w:val="18"/>
    </w:rPr>
  </w:style>
  <w:style w:type="paragraph" w:customStyle="1" w:styleId="Tabletext">
    <w:name w:val="Table text"/>
    <w:basedOn w:val="Normal"/>
    <w:qFormat/>
    <w:rsid w:val="00EC11E0"/>
    <w:pPr>
      <w:spacing w:before="60" w:after="60"/>
    </w:pPr>
    <w:rPr>
      <w:sz w:val="20"/>
      <w:szCs w:val="18"/>
    </w:rPr>
  </w:style>
  <w:style w:type="paragraph" w:customStyle="1" w:styleId="Tabletextbullet1">
    <w:name w:val="Table text bullet 1"/>
    <w:basedOn w:val="Tabletext"/>
    <w:qFormat/>
    <w:rsid w:val="00844D41"/>
    <w:pPr>
      <w:numPr>
        <w:numId w:val="2"/>
      </w:numPr>
      <w:spacing w:before="0"/>
      <w:ind w:left="284" w:hanging="284"/>
    </w:pPr>
  </w:style>
  <w:style w:type="paragraph" w:customStyle="1" w:styleId="Tabletextbullet2">
    <w:name w:val="Table text bullet 2"/>
    <w:basedOn w:val="Tabletext"/>
    <w:qFormat/>
    <w:rsid w:val="00844D41"/>
    <w:pPr>
      <w:numPr>
        <w:numId w:val="3"/>
      </w:numPr>
      <w:spacing w:before="0"/>
      <w:ind w:left="568" w:hanging="284"/>
    </w:pPr>
  </w:style>
  <w:style w:type="paragraph" w:styleId="ListParagraph">
    <w:name w:val="List Paragraph"/>
    <w:basedOn w:val="Normal"/>
    <w:uiPriority w:val="34"/>
    <w:semiHidden/>
    <w:qFormat/>
    <w:rsid w:val="00ED6A7F"/>
    <w:pPr>
      <w:ind w:left="720"/>
      <w:contextualSpacing/>
    </w:pPr>
  </w:style>
  <w:style w:type="paragraph" w:customStyle="1" w:styleId="Bullets2">
    <w:name w:val="Bullets 2"/>
    <w:basedOn w:val="ListParagraph"/>
    <w:qFormat/>
    <w:rsid w:val="00EE0011"/>
    <w:pPr>
      <w:numPr>
        <w:numId w:val="4"/>
      </w:numPr>
      <w:contextualSpacing w:val="0"/>
    </w:pPr>
  </w:style>
  <w:style w:type="paragraph" w:customStyle="1" w:styleId="Bullets3">
    <w:name w:val="Bullets 3"/>
    <w:basedOn w:val="ListParagraph"/>
    <w:qFormat/>
    <w:rsid w:val="00D21669"/>
    <w:pPr>
      <w:numPr>
        <w:numId w:val="5"/>
      </w:numPr>
      <w:spacing w:after="60"/>
      <w:ind w:left="1191" w:hanging="397"/>
      <w:contextualSpacing w:val="0"/>
    </w:pPr>
  </w:style>
  <w:style w:type="paragraph" w:styleId="TOC2">
    <w:name w:val="toc 2"/>
    <w:basedOn w:val="Normal"/>
    <w:next w:val="Normal"/>
    <w:uiPriority w:val="39"/>
    <w:unhideWhenUsed/>
    <w:rsid w:val="00A100F4"/>
    <w:pPr>
      <w:tabs>
        <w:tab w:val="right" w:leader="dot" w:pos="9072"/>
      </w:tabs>
      <w:spacing w:before="180"/>
      <w:ind w:left="284" w:right="567"/>
    </w:pPr>
  </w:style>
  <w:style w:type="paragraph" w:styleId="TOC1">
    <w:name w:val="toc 1"/>
    <w:basedOn w:val="Normal"/>
    <w:next w:val="Normal"/>
    <w:uiPriority w:val="39"/>
    <w:unhideWhenUsed/>
    <w:rsid w:val="00A100F4"/>
    <w:pPr>
      <w:tabs>
        <w:tab w:val="right" w:leader="dot" w:pos="9072"/>
      </w:tabs>
      <w:spacing w:before="240" w:after="120"/>
      <w:ind w:right="567"/>
    </w:pPr>
    <w:rPr>
      <w:b/>
    </w:rPr>
  </w:style>
  <w:style w:type="character" w:styleId="Hyperlink">
    <w:name w:val="Hyperlink"/>
    <w:basedOn w:val="DefaultParagraphFont"/>
    <w:uiPriority w:val="99"/>
    <w:unhideWhenUsed/>
    <w:rsid w:val="003E064E"/>
    <w:rPr>
      <w:rFonts w:asciiTheme="minorHAnsi" w:hAnsiTheme="minorHAnsi"/>
      <w:noProof w:val="0"/>
      <w:color w:val="717525"/>
      <w:sz w:val="22"/>
      <w:u w:val="single"/>
      <w:lang w:val="en-NZ"/>
    </w:rPr>
  </w:style>
  <w:style w:type="paragraph" w:styleId="TableofFigures">
    <w:name w:val="table of figures"/>
    <w:basedOn w:val="Normal"/>
    <w:next w:val="Normal"/>
    <w:uiPriority w:val="99"/>
    <w:unhideWhenUsed/>
    <w:rsid w:val="00BD415C"/>
    <w:pPr>
      <w:tabs>
        <w:tab w:val="right" w:pos="9639"/>
      </w:tabs>
      <w:ind w:right="567"/>
    </w:pPr>
  </w:style>
  <w:style w:type="paragraph" w:styleId="FootnoteText">
    <w:name w:val="footnote text"/>
    <w:basedOn w:val="Normal"/>
    <w:link w:val="FootnoteTextChar"/>
    <w:uiPriority w:val="99"/>
    <w:rsid w:val="00C21364"/>
    <w:pPr>
      <w:spacing w:after="60" w:line="240" w:lineRule="auto"/>
      <w:ind w:left="284" w:hanging="284"/>
    </w:pPr>
    <w:rPr>
      <w:sz w:val="18"/>
    </w:rPr>
  </w:style>
  <w:style w:type="character" w:customStyle="1" w:styleId="FootnoteTextChar">
    <w:name w:val="Footnote Text Char"/>
    <w:basedOn w:val="DefaultParagraphFont"/>
    <w:link w:val="FootnoteText"/>
    <w:uiPriority w:val="99"/>
    <w:rsid w:val="00C21364"/>
    <w:rPr>
      <w:rFonts w:ascii="Calibri" w:hAnsi="Calibri"/>
      <w:color w:val="343032" w:themeColor="text1"/>
      <w:sz w:val="18"/>
    </w:rPr>
  </w:style>
  <w:style w:type="character" w:styleId="FootnoteReference">
    <w:name w:val="footnote reference"/>
    <w:basedOn w:val="DefaultParagraphFont"/>
    <w:uiPriority w:val="99"/>
    <w:semiHidden/>
    <w:unhideWhenUsed/>
    <w:rsid w:val="001B733C"/>
    <w:rPr>
      <w:vertAlign w:val="superscript"/>
    </w:rPr>
  </w:style>
  <w:style w:type="paragraph" w:customStyle="1" w:styleId="List1">
    <w:name w:val="List 1"/>
    <w:basedOn w:val="Bullets1"/>
    <w:qFormat/>
    <w:rsid w:val="009F58DF"/>
    <w:pPr>
      <w:numPr>
        <w:numId w:val="6"/>
      </w:numPr>
    </w:pPr>
  </w:style>
  <w:style w:type="paragraph" w:styleId="IntenseQuote">
    <w:name w:val="Intense Quote"/>
    <w:basedOn w:val="Normal"/>
    <w:next w:val="Normal"/>
    <w:link w:val="IntenseQuoteChar"/>
    <w:uiPriority w:val="30"/>
    <w:qFormat/>
    <w:rsid w:val="00200987"/>
    <w:pPr>
      <w:pBdr>
        <w:top w:val="single" w:sz="4" w:space="10" w:color="92922E"/>
        <w:bottom w:val="single" w:sz="4" w:space="10" w:color="92922E"/>
      </w:pBdr>
      <w:spacing w:before="360" w:after="360"/>
      <w:ind w:left="864" w:right="864"/>
      <w:jc w:val="center"/>
    </w:pPr>
    <w:rPr>
      <w:i/>
      <w:iCs/>
      <w:color w:val="92922E"/>
    </w:rPr>
  </w:style>
  <w:style w:type="character" w:customStyle="1" w:styleId="IntenseQuoteChar">
    <w:name w:val="Intense Quote Char"/>
    <w:basedOn w:val="DefaultParagraphFont"/>
    <w:link w:val="IntenseQuote"/>
    <w:uiPriority w:val="30"/>
    <w:rsid w:val="00200987"/>
    <w:rPr>
      <w:rFonts w:ascii="Calibri" w:hAnsi="Calibri"/>
      <w:i/>
      <w:iCs/>
      <w:color w:val="92922E"/>
      <w:sz w:val="22"/>
    </w:rPr>
  </w:style>
  <w:style w:type="paragraph" w:customStyle="1" w:styleId="Emphasistext">
    <w:name w:val="Emphasis text"/>
    <w:basedOn w:val="Normal"/>
    <w:link w:val="EmphasistextChar"/>
    <w:qFormat/>
    <w:rsid w:val="00780E77"/>
    <w:pPr>
      <w:spacing w:before="180" w:after="60"/>
    </w:pPr>
    <w:rPr>
      <w:rFonts w:eastAsiaTheme="minorHAnsi"/>
      <w:b/>
      <w:color w:val="EA9922"/>
      <w:lang w:eastAsia="en-NZ"/>
    </w:rPr>
  </w:style>
  <w:style w:type="character" w:customStyle="1" w:styleId="EmphasistextChar">
    <w:name w:val="Emphasis text Char"/>
    <w:basedOn w:val="DefaultParagraphFont"/>
    <w:link w:val="Emphasistext"/>
    <w:rsid w:val="00780E77"/>
    <w:rPr>
      <w:rFonts w:ascii="Calibri" w:eastAsiaTheme="minorHAnsi" w:hAnsi="Calibri"/>
      <w:b/>
      <w:color w:val="EA9922"/>
      <w:sz w:val="22"/>
      <w:lang w:eastAsia="en-NZ"/>
    </w:rPr>
  </w:style>
  <w:style w:type="paragraph" w:customStyle="1" w:styleId="Text2">
    <w:name w:val="Text 2"/>
    <w:basedOn w:val="Normal"/>
    <w:qFormat/>
    <w:rsid w:val="006051D8"/>
    <w:pPr>
      <w:spacing w:after="120" w:line="240" w:lineRule="auto"/>
    </w:pPr>
  </w:style>
  <w:style w:type="paragraph" w:styleId="NoSpacing">
    <w:name w:val="No Spacing"/>
    <w:link w:val="NoSpacingChar"/>
    <w:uiPriority w:val="1"/>
    <w:qFormat/>
    <w:rsid w:val="00494724"/>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494724"/>
    <w:rPr>
      <w:rFonts w:asciiTheme="minorHAnsi" w:eastAsiaTheme="minorEastAsia" w:hAnsiTheme="minorHAnsi" w:cstheme="minorBidi"/>
      <w:sz w:val="22"/>
      <w:szCs w:val="22"/>
      <w:lang w:val="en-US"/>
    </w:rPr>
  </w:style>
  <w:style w:type="character" w:styleId="FollowedHyperlink">
    <w:name w:val="FollowedHyperlink"/>
    <w:basedOn w:val="DefaultParagraphFont"/>
    <w:uiPriority w:val="99"/>
    <w:semiHidden/>
    <w:unhideWhenUsed/>
    <w:rsid w:val="00547EB8"/>
    <w:rPr>
      <w:color w:val="808080" w:themeColor="followedHyperlink"/>
      <w:u w:val="single"/>
    </w:rPr>
  </w:style>
  <w:style w:type="paragraph" w:styleId="TOC3">
    <w:name w:val="toc 3"/>
    <w:basedOn w:val="Normal"/>
    <w:next w:val="Normal"/>
    <w:autoRedefine/>
    <w:uiPriority w:val="39"/>
    <w:rsid w:val="00A100F4"/>
    <w:pPr>
      <w:tabs>
        <w:tab w:val="right" w:leader="dot" w:pos="9072"/>
      </w:tabs>
      <w:spacing w:after="100"/>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765951">
      <w:bodyDiv w:val="1"/>
      <w:marLeft w:val="0"/>
      <w:marRight w:val="0"/>
      <w:marTop w:val="0"/>
      <w:marBottom w:val="0"/>
      <w:divBdr>
        <w:top w:val="none" w:sz="0" w:space="0" w:color="auto"/>
        <w:left w:val="none" w:sz="0" w:space="0" w:color="auto"/>
        <w:bottom w:val="none" w:sz="0" w:space="0" w:color="auto"/>
        <w:right w:val="none" w:sz="0" w:space="0" w:color="auto"/>
      </w:divBdr>
    </w:div>
    <w:div w:id="1619292901">
      <w:bodyDiv w:val="1"/>
      <w:marLeft w:val="0"/>
      <w:marRight w:val="0"/>
      <w:marTop w:val="0"/>
      <w:marBottom w:val="0"/>
      <w:divBdr>
        <w:top w:val="none" w:sz="0" w:space="0" w:color="auto"/>
        <w:left w:val="none" w:sz="0" w:space="0" w:color="auto"/>
        <w:bottom w:val="none" w:sz="0" w:space="0" w:color="auto"/>
        <w:right w:val="none" w:sz="0" w:space="0" w:color="auto"/>
      </w:divBdr>
    </w:div>
    <w:div w:id="20147264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Contents"/></Relationships>
</file>

<file path=word/_rels/settings.xml.rels><?xml version="1.0" encoding="UTF-8" standalone="yes"?>
<Relationships xmlns="http://schemas.openxmlformats.org/package/2006/relationships"><Relationship Id="rId1" Type="http://schemas.openxmlformats.org/officeDocument/2006/relationships/attachedTemplate" Target="file:///\\tec\dfs\apps\officetemplates\External%20Templates%20-%20Word\Corporate%20Cover%20-%20Complex%20Template\Green%20-%20Complex%20Template.dotx" TargetMode="External"/></Relationships>
</file>

<file path=word/theme/theme1.xml><?xml version="1.0" encoding="utf-8"?>
<a:theme xmlns:a="http://schemas.openxmlformats.org/drawingml/2006/main" name="TEC External">
  <a:themeElements>
    <a:clrScheme name="TEC">
      <a:dk1>
        <a:srgbClr val="343032"/>
      </a:dk1>
      <a:lt1>
        <a:sysClr val="window" lastClr="FFFFFF"/>
      </a:lt1>
      <a:dk2>
        <a:srgbClr val="EA9922"/>
      </a:dk2>
      <a:lt2>
        <a:srgbClr val="DBD1A9"/>
      </a:lt2>
      <a:accent1>
        <a:srgbClr val="DA6D23"/>
      </a:accent1>
      <a:accent2>
        <a:srgbClr val="CE3D20"/>
      </a:accent2>
      <a:accent3>
        <a:srgbClr val="B54F5D"/>
      </a:accent3>
      <a:accent4>
        <a:srgbClr val="A6AD33"/>
      </a:accent4>
      <a:accent5>
        <a:srgbClr val="4C91A7"/>
      </a:accent5>
      <a:accent6>
        <a:srgbClr val="54987F"/>
      </a:accent6>
      <a:hlink>
        <a:srgbClr val="343032"/>
      </a:hlink>
      <a:folHlink>
        <a:srgbClr val="808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A1662698</value>
    </field>
    <field name="Objective-Title">
      <value order="0">Template - Initial Privacy Impact Assessment Questionnaire - Analysing Student Data Jan 2021</value>
    </field>
    <field name="Objective-Description">
      <value order="0"/>
    </field>
    <field name="Objective-CreationStamp">
      <value order="0">2021-01-19T04:54:32Z</value>
    </field>
    <field name="Objective-IsApproved">
      <value order="0">false</value>
    </field>
    <field name="Objective-IsPublished">
      <value order="0">true</value>
    </field>
    <field name="Objective-DatePublished">
      <value order="0">2021-01-19T05:12:57Z</value>
    </field>
    <field name="Objective-ModificationStamp">
      <value order="0">2021-01-19T05:12:57Z</value>
    </field>
    <field name="Objective-Owner">
      <value order="0">Sharon Blowers</value>
    </field>
    <field name="Objective-Path">
      <value order="0">Objective Global Folder:TEC Global Folder (fA27):Communications:Workstreams:Account Management:Oritetanga - Strategic Communications Account Management:TEC Analysing Student Data Resource - Oritetanga Account Management</value>
    </field>
    <field name="Objective-Parent">
      <value order="0">TEC Analysing Student Data Resource - Oritetanga Account Management</value>
    </field>
    <field name="Objective-State">
      <value order="0">Published</value>
    </field>
    <field name="Objective-VersionId">
      <value order="0">vA3701076</value>
    </field>
    <field name="Objective-Version">
      <value order="0">2.0</value>
    </field>
    <field name="Objective-VersionNumber">
      <value order="0">3</value>
    </field>
    <field name="Objective-VersionComment">
      <value order="0"/>
    </field>
    <field name="Objective-FileNumber">
      <value order="0"/>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BB11747C-8D21-4CD8-8A6C-FBF54EE73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Green - Complex Template</Template>
  <TotalTime>1</TotalTime>
  <Pages>3</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DNA</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TEC</dc:creator>
  <cp:lastModifiedBy>Carolyn Lankow</cp:lastModifiedBy>
  <cp:revision>3</cp:revision>
  <cp:lastPrinted>2020-12-01T22:58:00Z</cp:lastPrinted>
  <dcterms:created xsi:type="dcterms:W3CDTF">2021-01-31T22:03:00Z</dcterms:created>
  <dcterms:modified xsi:type="dcterms:W3CDTF">2021-01-31T22:04:00Z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A1662698</vt:lpwstr>
  </property>
  <property fmtid="{D5CDD505-2E9C-101B-9397-08002B2CF9AE}" pid="4" name="Objective-Title">
    <vt:lpwstr>Template - Initial Privacy Impact Assessment Questionnaire - Analysing Student Data Jan 2021</vt:lpwstr>
  </property>
  <property fmtid="{D5CDD505-2E9C-101B-9397-08002B2CF9AE}" pid="5" name="Objective-Description">
    <vt:lpwstr/>
  </property>
  <property fmtid="{D5CDD505-2E9C-101B-9397-08002B2CF9AE}" pid="6" name="Objective-CreationStamp">
    <vt:filetime>2021-01-19T04:54:38Z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2021-01-19T05:12:57Z</vt:filetime>
  </property>
  <property fmtid="{D5CDD505-2E9C-101B-9397-08002B2CF9AE}" pid="10" name="Objective-ModificationStamp">
    <vt:filetime>2021-01-19T05:12:57Z</vt:filetime>
  </property>
  <property fmtid="{D5CDD505-2E9C-101B-9397-08002B2CF9AE}" pid="11" name="Objective-Owner">
    <vt:lpwstr>Sharon Blowers</vt:lpwstr>
  </property>
  <property fmtid="{D5CDD505-2E9C-101B-9397-08002B2CF9AE}" pid="12" name="Objective-Path">
    <vt:lpwstr>Objective Global Folder:TEC Global Folder (fA27):Communications:Workstreams:Account Management:Oritetanga - Strategic Communications Account Management:TEC Analysing Student Data Resource - Oritetanga Account Management:</vt:lpwstr>
  </property>
  <property fmtid="{D5CDD505-2E9C-101B-9397-08002B2CF9AE}" pid="13" name="Objective-Parent">
    <vt:lpwstr>TEC Analysing Student Data Resource - Oritetanga Account Management</vt:lpwstr>
  </property>
  <property fmtid="{D5CDD505-2E9C-101B-9397-08002B2CF9AE}" pid="14" name="Objective-State">
    <vt:lpwstr>Published</vt:lpwstr>
  </property>
  <property fmtid="{D5CDD505-2E9C-101B-9397-08002B2CF9AE}" pid="15" name="Objective-VersionId">
    <vt:lpwstr>vA3701076</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Reference">
    <vt:lpwstr/>
  </property>
  <property fmtid="{D5CDD505-2E9C-101B-9397-08002B2CF9AE}" pid="23" name="Objective-Date">
    <vt:lpwstr/>
  </property>
  <property fmtid="{D5CDD505-2E9C-101B-9397-08002B2CF9AE}" pid="24" name="Objective-Action">
    <vt:lpwstr/>
  </property>
  <property fmtid="{D5CDD505-2E9C-101B-9397-08002B2CF9AE}" pid="25" name="Objective-Responsible">
    <vt:lpwstr/>
  </property>
  <property fmtid="{D5CDD505-2E9C-101B-9397-08002B2CF9AE}" pid="26" name="Objective-Financial Year">
    <vt:lpwstr/>
  </property>
  <property fmtid="{D5CDD505-2E9C-101B-9397-08002B2CF9AE}" pid="27" name="Objective-Calendar Year">
    <vt:lpwstr/>
  </property>
  <property fmtid="{D5CDD505-2E9C-101B-9397-08002B2CF9AE}" pid="28" name="Objective-EDUMIS Number">
    <vt:lpwstr/>
  </property>
  <property fmtid="{D5CDD505-2E9C-101B-9397-08002B2CF9AE}" pid="29" name="Objective-Sub Sector">
    <vt:lpwstr/>
  </property>
  <property fmtid="{D5CDD505-2E9C-101B-9397-08002B2CF9AE}" pid="30" name="Objective-Fund Name">
    <vt:lpwstr/>
  </property>
  <property fmtid="{D5CDD505-2E9C-101B-9397-08002B2CF9AE}" pid="31" name="Objective-Connect Creator">
    <vt:lpwstr/>
  </property>
  <property fmtid="{D5CDD505-2E9C-101B-9397-08002B2CF9AE}" pid="32" name="Objective-Comment">
    <vt:lpwstr/>
  </property>
</Properties>
</file>